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12B96" w14:textId="77777777" w:rsidR="00187FCF" w:rsidRDefault="00E946FB">
      <w:pPr>
        <w:widowControl w:val="0"/>
        <w:pBdr>
          <w:top w:val="nil"/>
          <w:left w:val="nil"/>
          <w:bottom w:val="nil"/>
          <w:right w:val="nil"/>
          <w:between w:val="nil"/>
        </w:pBdr>
        <w:spacing w:line="240" w:lineRule="auto"/>
        <w:ind w:left="30"/>
        <w:rPr>
          <w:color w:val="000000"/>
        </w:rPr>
      </w:pPr>
      <w:r>
        <w:rPr>
          <w:noProof/>
          <w:color w:val="000000"/>
        </w:rPr>
        <w:drawing>
          <wp:inline distT="19050" distB="19050" distL="19050" distR="19050" wp14:anchorId="0379F67D" wp14:editId="78F1D87F">
            <wp:extent cx="275272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52725" cy="685800"/>
                    </a:xfrm>
                    <a:prstGeom prst="rect">
                      <a:avLst/>
                    </a:prstGeom>
                    <a:ln/>
                  </pic:spPr>
                </pic:pic>
              </a:graphicData>
            </a:graphic>
          </wp:inline>
        </w:drawing>
      </w:r>
    </w:p>
    <w:p w14:paraId="592202C4" w14:textId="77777777" w:rsidR="00187FCF" w:rsidRDefault="00E946FB">
      <w:pPr>
        <w:widowControl w:val="0"/>
        <w:pBdr>
          <w:top w:val="nil"/>
          <w:left w:val="nil"/>
          <w:bottom w:val="nil"/>
          <w:right w:val="nil"/>
          <w:between w:val="nil"/>
        </w:pBdr>
        <w:spacing w:before="30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Head of School </w:t>
      </w:r>
    </w:p>
    <w:p w14:paraId="08D0FAEA" w14:textId="77777777" w:rsidR="00187FCF" w:rsidRDefault="00E946FB">
      <w:pPr>
        <w:widowControl w:val="0"/>
        <w:pBdr>
          <w:top w:val="nil"/>
          <w:left w:val="nil"/>
          <w:bottom w:val="nil"/>
          <w:right w:val="nil"/>
          <w:between w:val="nil"/>
        </w:pBdr>
        <w:spacing w:before="13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Job Description </w:t>
      </w:r>
    </w:p>
    <w:p w14:paraId="54369116" w14:textId="77777777" w:rsidR="00187FCF" w:rsidRDefault="00E946FB">
      <w:pPr>
        <w:widowControl w:val="0"/>
        <w:pBdr>
          <w:top w:val="nil"/>
          <w:left w:val="nil"/>
          <w:bottom w:val="nil"/>
          <w:right w:val="nil"/>
          <w:between w:val="nil"/>
        </w:pBdr>
        <w:spacing w:before="135" w:line="24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 xml:space="preserve">Department: Administration </w:t>
      </w:r>
    </w:p>
    <w:p w14:paraId="4C68EE08" w14:textId="77777777" w:rsidR="00187FCF" w:rsidRDefault="00E946FB">
      <w:pPr>
        <w:widowControl w:val="0"/>
        <w:pBdr>
          <w:top w:val="nil"/>
          <w:left w:val="nil"/>
          <w:bottom w:val="nil"/>
          <w:right w:val="nil"/>
          <w:between w:val="nil"/>
        </w:pBdr>
        <w:spacing w:before="34" w:line="240" w:lineRule="auto"/>
        <w:ind w:left="4"/>
        <w:rPr>
          <w:rFonts w:ascii="Times New Roman" w:eastAsia="Times New Roman" w:hAnsi="Times New Roman" w:cs="Times New Roman"/>
          <w:color w:val="000000"/>
        </w:rPr>
      </w:pPr>
      <w:r>
        <w:rPr>
          <w:rFonts w:ascii="Times New Roman" w:eastAsia="Times New Roman" w:hAnsi="Times New Roman" w:cs="Times New Roman"/>
          <w:color w:val="000000"/>
        </w:rPr>
        <w:t xml:space="preserve">Reports to: Board of Trustees </w:t>
      </w:r>
    </w:p>
    <w:p w14:paraId="7080781A" w14:textId="77777777" w:rsidR="00187FCF" w:rsidRDefault="00E946FB">
      <w:pPr>
        <w:widowControl w:val="0"/>
        <w:pBdr>
          <w:top w:val="nil"/>
          <w:left w:val="nil"/>
          <w:bottom w:val="nil"/>
          <w:right w:val="nil"/>
          <w:between w:val="nil"/>
        </w:pBdr>
        <w:spacing w:before="34" w:line="240" w:lineRule="auto"/>
        <w:ind w:left="3"/>
        <w:rPr>
          <w:rFonts w:ascii="Times New Roman" w:eastAsia="Times New Roman" w:hAnsi="Times New Roman" w:cs="Times New Roman"/>
          <w:color w:val="000000"/>
        </w:rPr>
      </w:pPr>
      <w:r>
        <w:rPr>
          <w:rFonts w:ascii="Times New Roman" w:eastAsia="Times New Roman" w:hAnsi="Times New Roman" w:cs="Times New Roman"/>
          <w:color w:val="000000"/>
        </w:rPr>
        <w:t xml:space="preserve">FLSA: Exempt </w:t>
      </w:r>
    </w:p>
    <w:p w14:paraId="0B8C7D6D" w14:textId="77777777" w:rsidR="00187FCF" w:rsidRDefault="00E946FB">
      <w:pPr>
        <w:widowControl w:val="0"/>
        <w:pBdr>
          <w:top w:val="nil"/>
          <w:left w:val="nil"/>
          <w:bottom w:val="nil"/>
          <w:right w:val="nil"/>
          <w:between w:val="nil"/>
        </w:pBdr>
        <w:spacing w:before="325" w:line="240" w:lineRule="auto"/>
        <w:ind w:left="11"/>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SUMMARY </w:t>
      </w:r>
    </w:p>
    <w:p w14:paraId="27B47B5E" w14:textId="0E26D5E5" w:rsidR="00187FCF" w:rsidRDefault="00E946FB">
      <w:pPr>
        <w:widowControl w:val="0"/>
        <w:pBdr>
          <w:top w:val="nil"/>
          <w:left w:val="nil"/>
          <w:bottom w:val="nil"/>
          <w:right w:val="nil"/>
          <w:between w:val="nil"/>
        </w:pBdr>
        <w:spacing w:before="34" w:line="264" w:lineRule="auto"/>
        <w:ind w:left="1" w:right="110" w:firstLine="5"/>
        <w:rPr>
          <w:rFonts w:ascii="Times New Roman" w:eastAsia="Times New Roman" w:hAnsi="Times New Roman" w:cs="Times New Roman"/>
          <w:color w:val="000000"/>
        </w:rPr>
      </w:pPr>
      <w:r>
        <w:rPr>
          <w:rFonts w:ascii="Times New Roman" w:eastAsia="Times New Roman" w:hAnsi="Times New Roman" w:cs="Times New Roman"/>
          <w:color w:val="000000"/>
        </w:rPr>
        <w:t>The Head of School is responsible for the management and day-to-day operations of the Montessori Academ</w:t>
      </w:r>
      <w:r>
        <w:rPr>
          <w:rFonts w:ascii="Times New Roman" w:eastAsia="Times New Roman" w:hAnsi="Times New Roman" w:cs="Times New Roman"/>
        </w:rPr>
        <w:t xml:space="preserve">y at Edison Lakes, ensures that the school adheres to the highest quality of Montessori academic and operational standards, and is responsible for the school’s success/flourishing. The Head of School reports to the President of the Board of Trustees, </w:t>
      </w:r>
      <w:r w:rsidR="006543A4">
        <w:rPr>
          <w:rFonts w:ascii="Times New Roman" w:eastAsia="Times New Roman" w:hAnsi="Times New Roman" w:cs="Times New Roman"/>
        </w:rPr>
        <w:t>who</w:t>
      </w:r>
      <w:r>
        <w:rPr>
          <w:rFonts w:ascii="Times New Roman" w:eastAsia="Times New Roman" w:hAnsi="Times New Roman" w:cs="Times New Roman"/>
        </w:rPr>
        <w:t xml:space="preserve"> is charged annually with evaluating the Head of School as well as gathering evaluations/feedback from staff and administration of the school to use in the review process. </w:t>
      </w:r>
    </w:p>
    <w:p w14:paraId="51ED8489" w14:textId="4672F640" w:rsidR="00187FCF" w:rsidRDefault="00E946FB">
      <w:pPr>
        <w:widowControl w:val="0"/>
        <w:pBdr>
          <w:top w:val="nil"/>
          <w:left w:val="nil"/>
          <w:bottom w:val="nil"/>
          <w:right w:val="nil"/>
          <w:between w:val="nil"/>
        </w:pBdr>
        <w:spacing w:before="302" w:line="264" w:lineRule="auto"/>
        <w:ind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The Head of School, with the support of the Board</w:t>
      </w:r>
      <w:r w:rsidR="006543A4">
        <w:rPr>
          <w:rFonts w:ascii="Times New Roman" w:eastAsia="Times New Roman" w:hAnsi="Times New Roman" w:cs="Times New Roman"/>
          <w:color w:val="000000"/>
        </w:rPr>
        <w:t xml:space="preserve"> of Trustees</w:t>
      </w:r>
      <w:r>
        <w:rPr>
          <w:rFonts w:ascii="Times New Roman" w:eastAsia="Times New Roman" w:hAnsi="Times New Roman" w:cs="Times New Roman"/>
          <w:color w:val="000000"/>
        </w:rPr>
        <w:t>, manages the day-to-day operation of the organization; formulates and carries out the short-term objectives to advance the Board</w:t>
      </w:r>
      <w:r w:rsidR="003761F5">
        <w:rPr>
          <w:rFonts w:ascii="Times New Roman" w:eastAsia="Times New Roman" w:hAnsi="Times New Roman" w:cs="Times New Roman"/>
          <w:color w:val="000000"/>
        </w:rPr>
        <w:t xml:space="preserve"> of Trustees </w:t>
      </w:r>
      <w:r>
        <w:rPr>
          <w:rFonts w:ascii="Times New Roman" w:eastAsia="Times New Roman" w:hAnsi="Times New Roman" w:cs="Times New Roman"/>
          <w:color w:val="000000"/>
        </w:rPr>
        <w:t>long-</w:t>
      </w:r>
      <w:r w:rsidR="003761F5">
        <w:rPr>
          <w:rFonts w:ascii="Times New Roman" w:eastAsia="Times New Roman" w:hAnsi="Times New Roman" w:cs="Times New Roman"/>
          <w:color w:val="000000"/>
        </w:rPr>
        <w:t xml:space="preserve">term </w:t>
      </w:r>
      <w:r>
        <w:rPr>
          <w:rFonts w:ascii="Times New Roman" w:eastAsia="Times New Roman" w:hAnsi="Times New Roman" w:cs="Times New Roman"/>
          <w:color w:val="000000"/>
        </w:rPr>
        <w:t>plan; establishes operating procedures (in compliance with local, state, and federal laws, and policies set by the Board</w:t>
      </w:r>
      <w:r w:rsidR="003761F5">
        <w:rPr>
          <w:rFonts w:ascii="Times New Roman" w:eastAsia="Times New Roman" w:hAnsi="Times New Roman" w:cs="Times New Roman"/>
          <w:color w:val="000000"/>
        </w:rPr>
        <w:t xml:space="preserve"> of Trustees</w:t>
      </w:r>
      <w:r>
        <w:rPr>
          <w:rFonts w:ascii="Times New Roman" w:eastAsia="Times New Roman" w:hAnsi="Times New Roman" w:cs="Times New Roman"/>
          <w:color w:val="000000"/>
        </w:rPr>
        <w:t xml:space="preserve">); supervises the hiring, </w:t>
      </w:r>
      <w:r>
        <w:rPr>
          <w:rFonts w:ascii="Times New Roman" w:eastAsia="Times New Roman" w:hAnsi="Times New Roman" w:cs="Times New Roman"/>
        </w:rPr>
        <w:t>termination</w:t>
      </w:r>
      <w:r>
        <w:rPr>
          <w:rFonts w:ascii="Times New Roman" w:eastAsia="Times New Roman" w:hAnsi="Times New Roman" w:cs="Times New Roman"/>
          <w:color w:val="000000"/>
        </w:rPr>
        <w:t xml:space="preserve">, and evaluation of all staff members. The Head of School executes policy in the daily management of the organization. This can be illustrated by the different types of decisions made by the </w:t>
      </w:r>
      <w:r w:rsidR="008379F5">
        <w:rPr>
          <w:rFonts w:ascii="Times New Roman" w:eastAsia="Times New Roman" w:hAnsi="Times New Roman" w:cs="Times New Roman"/>
          <w:color w:val="000000"/>
        </w:rPr>
        <w:t xml:space="preserve">Board of Trustees </w:t>
      </w:r>
      <w:r>
        <w:rPr>
          <w:rFonts w:ascii="Times New Roman" w:eastAsia="Times New Roman" w:hAnsi="Times New Roman" w:cs="Times New Roman"/>
          <w:color w:val="000000"/>
        </w:rPr>
        <w:t>and the Head of School. The Head of School makes all decisions that affect individual departments, programs, and staff in the organization.</w:t>
      </w:r>
    </w:p>
    <w:p w14:paraId="6B31813E" w14:textId="2D52469C" w:rsidR="00504879" w:rsidRPr="00A86CFE" w:rsidRDefault="00E946FB" w:rsidP="00504879">
      <w:pPr>
        <w:widowControl w:val="0"/>
        <w:pBdr>
          <w:top w:val="nil"/>
          <w:left w:val="nil"/>
          <w:bottom w:val="nil"/>
          <w:right w:val="nil"/>
          <w:between w:val="nil"/>
        </w:pBdr>
        <w:spacing w:before="302" w:line="264" w:lineRule="auto"/>
        <w:ind w:left="4" w:right="151" w:firstLine="2"/>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Head of School serves as a centralized leadership figure within the school and the local community. The Head of School will manage issues that concern the school as a whole and will facilitate communication / build consensus among the faculty and staff, families, and the Board of Trustees. The Head of School is directly responsible </w:t>
      </w:r>
      <w:r>
        <w:rPr>
          <w:rFonts w:ascii="Times New Roman" w:eastAsia="Times New Roman" w:hAnsi="Times New Roman" w:cs="Times New Roman"/>
        </w:rPr>
        <w:t>for ensuring</w:t>
      </w:r>
      <w:r>
        <w:rPr>
          <w:rFonts w:ascii="Times New Roman" w:eastAsia="Times New Roman" w:hAnsi="Times New Roman" w:cs="Times New Roman"/>
          <w:color w:val="000000"/>
        </w:rPr>
        <w:t xml:space="preserve"> compliance with all federal, state, and local laws as they apply to The Montessori Academy at Edison Lakes. The Head of School will encourage the preservation of the Montessori philosophy and practices throughout the school and have a larger vision for the future direction of the school. </w:t>
      </w:r>
    </w:p>
    <w:p w14:paraId="743F5010" w14:textId="77777777" w:rsidR="00504879" w:rsidRDefault="00504879" w:rsidP="00504879">
      <w:pPr>
        <w:widowControl w:val="0"/>
        <w:pBdr>
          <w:top w:val="nil"/>
          <w:left w:val="nil"/>
          <w:bottom w:val="nil"/>
          <w:right w:val="nil"/>
          <w:between w:val="nil"/>
        </w:pBdr>
        <w:spacing w:line="240" w:lineRule="auto"/>
        <w:ind w:left="4"/>
        <w:rPr>
          <w:rFonts w:ascii="Times New Roman" w:eastAsia="Times New Roman" w:hAnsi="Times New Roman" w:cs="Times New Roman"/>
          <w:b/>
          <w:color w:val="000000"/>
        </w:rPr>
      </w:pPr>
    </w:p>
    <w:p w14:paraId="6E5366F6" w14:textId="1ED1DE06" w:rsidR="00187FCF" w:rsidRDefault="00E946FB">
      <w:pPr>
        <w:widowControl w:val="0"/>
        <w:pBdr>
          <w:top w:val="nil"/>
          <w:left w:val="nil"/>
          <w:bottom w:val="nil"/>
          <w:right w:val="nil"/>
          <w:between w:val="nil"/>
        </w:pBdr>
        <w:spacing w:before="302" w:line="240" w:lineRule="auto"/>
        <w:ind w:left="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ESSENTIAL DUTIES AND RESPONSIBILITIES: </w:t>
      </w:r>
    </w:p>
    <w:p w14:paraId="10A1ECFF" w14:textId="59832A9A" w:rsidR="00187FCF" w:rsidRDefault="00E946FB">
      <w:pPr>
        <w:widowControl w:val="0"/>
        <w:pBdr>
          <w:top w:val="nil"/>
          <w:left w:val="nil"/>
          <w:bottom w:val="nil"/>
          <w:right w:val="nil"/>
          <w:between w:val="nil"/>
        </w:pBdr>
        <w:spacing w:before="34" w:line="264" w:lineRule="auto"/>
        <w:ind w:left="1" w:right="598"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Essential duties and responsibilities include the </w:t>
      </w:r>
      <w:r w:rsidR="0081161A">
        <w:rPr>
          <w:rFonts w:ascii="Times New Roman" w:eastAsia="Times New Roman" w:hAnsi="Times New Roman" w:cs="Times New Roman"/>
          <w:color w:val="000000"/>
        </w:rPr>
        <w:t>following;</w:t>
      </w:r>
      <w:r>
        <w:rPr>
          <w:rFonts w:ascii="Times New Roman" w:eastAsia="Times New Roman" w:hAnsi="Times New Roman" w:cs="Times New Roman"/>
          <w:color w:val="000000"/>
        </w:rPr>
        <w:t xml:space="preserve"> however, other duties may be assigned as necessary: </w:t>
      </w:r>
    </w:p>
    <w:p w14:paraId="2F0DAF41" w14:textId="77777777" w:rsidR="00187FCF" w:rsidRDefault="00E946FB">
      <w:pPr>
        <w:widowControl w:val="0"/>
        <w:pBdr>
          <w:top w:val="nil"/>
          <w:left w:val="nil"/>
          <w:bottom w:val="nil"/>
          <w:right w:val="nil"/>
          <w:between w:val="nil"/>
        </w:pBdr>
        <w:spacing w:before="302" w:line="240"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I. General </w:t>
      </w:r>
    </w:p>
    <w:p w14:paraId="6475E55C" w14:textId="77777777" w:rsidR="005D61DC" w:rsidRDefault="00E946FB" w:rsidP="007B3464">
      <w:pPr>
        <w:pStyle w:val="ListParagraph"/>
        <w:widowControl w:val="0"/>
        <w:numPr>
          <w:ilvl w:val="0"/>
          <w:numId w:val="19"/>
        </w:numPr>
        <w:pBdr>
          <w:top w:val="nil"/>
          <w:left w:val="nil"/>
          <w:bottom w:val="nil"/>
          <w:right w:val="nil"/>
          <w:between w:val="nil"/>
        </w:pBdr>
        <w:spacing w:before="35" w:line="265" w:lineRule="auto"/>
        <w:ind w:right="1348"/>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Determine the operational methods and procedures for carrying out Board policies. </w:t>
      </w:r>
    </w:p>
    <w:p w14:paraId="3B09286E" w14:textId="04B30FE8" w:rsidR="00187FCF" w:rsidRPr="007B3464" w:rsidRDefault="00E946FB" w:rsidP="007B3464">
      <w:pPr>
        <w:pStyle w:val="ListParagraph"/>
        <w:widowControl w:val="0"/>
        <w:numPr>
          <w:ilvl w:val="0"/>
          <w:numId w:val="19"/>
        </w:numPr>
        <w:pBdr>
          <w:top w:val="nil"/>
          <w:left w:val="nil"/>
          <w:bottom w:val="nil"/>
          <w:right w:val="nil"/>
          <w:between w:val="nil"/>
        </w:pBdr>
        <w:spacing w:before="35" w:line="265" w:lineRule="auto"/>
        <w:ind w:right="1348"/>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Implement the Montessori philosophy and procedures. </w:t>
      </w:r>
    </w:p>
    <w:p w14:paraId="6960D94D" w14:textId="0E0E4BA1" w:rsidR="00187FCF" w:rsidRPr="007B3464" w:rsidRDefault="00E946FB" w:rsidP="007B3464">
      <w:pPr>
        <w:pStyle w:val="ListParagraph"/>
        <w:widowControl w:val="0"/>
        <w:numPr>
          <w:ilvl w:val="0"/>
          <w:numId w:val="19"/>
        </w:numPr>
        <w:pBdr>
          <w:top w:val="nil"/>
          <w:left w:val="nil"/>
          <w:bottom w:val="nil"/>
          <w:right w:val="nil"/>
          <w:between w:val="nil"/>
        </w:pBdr>
        <w:spacing w:before="12" w:line="240" w:lineRule="auto"/>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Create and execute operational policy. </w:t>
      </w:r>
    </w:p>
    <w:p w14:paraId="437D5AE7" w14:textId="38F90C07" w:rsidR="00187FCF" w:rsidRPr="007B3464" w:rsidRDefault="00E946FB" w:rsidP="007B3464">
      <w:pPr>
        <w:pStyle w:val="ListParagraph"/>
        <w:widowControl w:val="0"/>
        <w:numPr>
          <w:ilvl w:val="0"/>
          <w:numId w:val="19"/>
        </w:numPr>
        <w:pBdr>
          <w:top w:val="nil"/>
          <w:left w:val="nil"/>
          <w:bottom w:val="nil"/>
          <w:right w:val="nil"/>
          <w:between w:val="nil"/>
        </w:pBdr>
        <w:spacing w:before="35" w:line="240" w:lineRule="auto"/>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Oversee the business operations including financial planning. </w:t>
      </w:r>
    </w:p>
    <w:p w14:paraId="3B153A64" w14:textId="07C290E9" w:rsidR="00187FCF" w:rsidRPr="007B3464" w:rsidRDefault="00E946FB" w:rsidP="007B3464">
      <w:pPr>
        <w:pStyle w:val="ListParagraph"/>
        <w:widowControl w:val="0"/>
        <w:numPr>
          <w:ilvl w:val="0"/>
          <w:numId w:val="19"/>
        </w:numPr>
        <w:pBdr>
          <w:top w:val="nil"/>
          <w:left w:val="nil"/>
          <w:bottom w:val="nil"/>
          <w:right w:val="nil"/>
          <w:between w:val="nil"/>
        </w:pBdr>
        <w:spacing w:before="35" w:line="240" w:lineRule="auto"/>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Develop and evaluate student programs and services. </w:t>
      </w:r>
    </w:p>
    <w:p w14:paraId="386DEC70" w14:textId="71DCDBAA" w:rsidR="00187FCF" w:rsidRPr="007B3464" w:rsidRDefault="00E946FB" w:rsidP="007B3464">
      <w:pPr>
        <w:pStyle w:val="ListParagraph"/>
        <w:widowControl w:val="0"/>
        <w:numPr>
          <w:ilvl w:val="0"/>
          <w:numId w:val="19"/>
        </w:numPr>
        <w:pBdr>
          <w:top w:val="nil"/>
          <w:left w:val="nil"/>
          <w:bottom w:val="nil"/>
          <w:right w:val="nil"/>
          <w:between w:val="nil"/>
        </w:pBdr>
        <w:spacing w:before="35" w:line="240" w:lineRule="auto"/>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Maintain Montessori accreditation. </w:t>
      </w:r>
    </w:p>
    <w:p w14:paraId="6C1463EB" w14:textId="53504F97" w:rsidR="00187FCF" w:rsidRPr="007B3464" w:rsidRDefault="00E946FB" w:rsidP="007B3464">
      <w:pPr>
        <w:pStyle w:val="ListParagraph"/>
        <w:widowControl w:val="0"/>
        <w:numPr>
          <w:ilvl w:val="0"/>
          <w:numId w:val="19"/>
        </w:numPr>
        <w:pBdr>
          <w:top w:val="nil"/>
          <w:left w:val="nil"/>
          <w:bottom w:val="nil"/>
          <w:right w:val="nil"/>
          <w:between w:val="nil"/>
        </w:pBdr>
        <w:spacing w:before="35" w:line="240" w:lineRule="auto"/>
        <w:rPr>
          <w:rFonts w:ascii="Times New Roman" w:eastAsia="Times New Roman" w:hAnsi="Times New Roman" w:cs="Times New Roman"/>
          <w:color w:val="000000"/>
        </w:rPr>
      </w:pPr>
      <w:r w:rsidRPr="007B3464">
        <w:rPr>
          <w:rFonts w:ascii="Times New Roman" w:eastAsia="Times New Roman" w:hAnsi="Times New Roman" w:cs="Times New Roman"/>
          <w:color w:val="000000"/>
        </w:rPr>
        <w:t xml:space="preserve">Provide administrative and professional leadership for faculty and staff. </w:t>
      </w:r>
    </w:p>
    <w:p w14:paraId="654A2967" w14:textId="15BF6E87" w:rsidR="00187FCF" w:rsidRPr="007B3464" w:rsidRDefault="00E946FB" w:rsidP="007B3464">
      <w:pPr>
        <w:pStyle w:val="ListParagraph"/>
        <w:widowControl w:val="0"/>
        <w:numPr>
          <w:ilvl w:val="0"/>
          <w:numId w:val="19"/>
        </w:numPr>
        <w:pBdr>
          <w:top w:val="nil"/>
          <w:left w:val="nil"/>
          <w:bottom w:val="nil"/>
          <w:right w:val="nil"/>
          <w:between w:val="nil"/>
        </w:pBdr>
        <w:spacing w:before="35" w:line="240" w:lineRule="auto"/>
        <w:rPr>
          <w:rFonts w:ascii="Times New Roman" w:eastAsia="Times New Roman" w:hAnsi="Times New Roman" w:cs="Times New Roman"/>
          <w:color w:val="000000"/>
        </w:rPr>
      </w:pPr>
      <w:r w:rsidRPr="007B3464">
        <w:rPr>
          <w:rFonts w:ascii="Times New Roman" w:eastAsia="Times New Roman" w:hAnsi="Times New Roman" w:cs="Times New Roman"/>
        </w:rPr>
        <w:lastRenderedPageBreak/>
        <w:t>Orchestrate</w:t>
      </w:r>
      <w:r w:rsidRPr="007B3464">
        <w:rPr>
          <w:rFonts w:ascii="Times New Roman" w:eastAsia="Times New Roman" w:hAnsi="Times New Roman" w:cs="Times New Roman"/>
          <w:color w:val="000000"/>
        </w:rPr>
        <w:t xml:space="preserve"> external relations and oversee fundraising and student recruitment.</w:t>
      </w:r>
    </w:p>
    <w:p w14:paraId="692337FF" w14:textId="77777777" w:rsidR="00187FCF" w:rsidRDefault="00187FCF">
      <w:pPr>
        <w:widowControl w:val="0"/>
        <w:pBdr>
          <w:top w:val="nil"/>
          <w:left w:val="nil"/>
          <w:bottom w:val="nil"/>
          <w:right w:val="nil"/>
          <w:between w:val="nil"/>
        </w:pBdr>
        <w:spacing w:before="35" w:line="240" w:lineRule="auto"/>
        <w:ind w:left="379"/>
        <w:rPr>
          <w:rFonts w:ascii="Times New Roman" w:eastAsia="Times New Roman" w:hAnsi="Times New Roman" w:cs="Times New Roman"/>
        </w:rPr>
      </w:pPr>
    </w:p>
    <w:p w14:paraId="07281AD7" w14:textId="77777777" w:rsidR="00187FCF" w:rsidRDefault="00E946FB">
      <w:pPr>
        <w:widowControl w:val="0"/>
        <w:pBdr>
          <w:top w:val="nil"/>
          <w:left w:val="nil"/>
          <w:bottom w:val="nil"/>
          <w:right w:val="nil"/>
          <w:between w:val="nil"/>
        </w:pBdr>
        <w:spacing w:line="240"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II. Board Relationships </w:t>
      </w:r>
    </w:p>
    <w:p w14:paraId="289A5E7B" w14:textId="7D87A3B6" w:rsidR="00187FCF" w:rsidRPr="002E320E" w:rsidRDefault="00E946FB" w:rsidP="002E320E">
      <w:pPr>
        <w:pStyle w:val="ListParagraph"/>
        <w:widowControl w:val="0"/>
        <w:numPr>
          <w:ilvl w:val="0"/>
          <w:numId w:val="18"/>
        </w:numPr>
        <w:pBdr>
          <w:top w:val="nil"/>
          <w:left w:val="nil"/>
          <w:bottom w:val="nil"/>
          <w:right w:val="nil"/>
          <w:between w:val="nil"/>
        </w:pBdr>
        <w:spacing w:before="35"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Attend all Board </w:t>
      </w:r>
      <w:r w:rsidR="00394765"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meetings and is invited to all </w:t>
      </w:r>
      <w:r w:rsidR="00394765" w:rsidRPr="002E320E">
        <w:rPr>
          <w:rFonts w:ascii="Times New Roman" w:eastAsia="Times New Roman" w:hAnsi="Times New Roman" w:cs="Times New Roman"/>
          <w:color w:val="000000"/>
        </w:rPr>
        <w:t>b</w:t>
      </w:r>
      <w:r w:rsidRPr="002E320E">
        <w:rPr>
          <w:rFonts w:ascii="Times New Roman" w:eastAsia="Times New Roman" w:hAnsi="Times New Roman" w:cs="Times New Roman"/>
          <w:color w:val="000000"/>
        </w:rPr>
        <w:t xml:space="preserve">oard committee meetings. </w:t>
      </w:r>
    </w:p>
    <w:p w14:paraId="4C0DB5F3" w14:textId="30F2CCE4" w:rsidR="002F6B22" w:rsidRPr="002E320E" w:rsidRDefault="00E946FB" w:rsidP="002E320E">
      <w:pPr>
        <w:pStyle w:val="ListParagraph"/>
        <w:widowControl w:val="0"/>
        <w:numPr>
          <w:ilvl w:val="0"/>
          <w:numId w:val="18"/>
        </w:numPr>
        <w:pBdr>
          <w:top w:val="nil"/>
          <w:left w:val="nil"/>
          <w:bottom w:val="nil"/>
          <w:right w:val="nil"/>
          <w:between w:val="nil"/>
        </w:pBdr>
        <w:spacing w:before="35" w:line="265" w:lineRule="auto"/>
        <w:ind w:right="1512"/>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Work with the Board </w:t>
      </w:r>
      <w:r w:rsidR="00394765"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President to prepare the agenda for regular </w:t>
      </w:r>
      <w:r w:rsidR="002F6B22" w:rsidRPr="002E320E">
        <w:rPr>
          <w:rFonts w:ascii="Times New Roman" w:eastAsia="Times New Roman" w:hAnsi="Times New Roman" w:cs="Times New Roman"/>
          <w:color w:val="000000"/>
        </w:rPr>
        <w:t>b</w:t>
      </w:r>
      <w:r w:rsidRPr="002E320E">
        <w:rPr>
          <w:rFonts w:ascii="Times New Roman" w:eastAsia="Times New Roman" w:hAnsi="Times New Roman" w:cs="Times New Roman"/>
          <w:color w:val="000000"/>
        </w:rPr>
        <w:t>oard meetings.</w:t>
      </w:r>
    </w:p>
    <w:p w14:paraId="45276D40" w14:textId="08C1A576" w:rsidR="00187FCF" w:rsidRPr="002E320E" w:rsidRDefault="00E946FB" w:rsidP="002E320E">
      <w:pPr>
        <w:pStyle w:val="ListParagraph"/>
        <w:widowControl w:val="0"/>
        <w:numPr>
          <w:ilvl w:val="0"/>
          <w:numId w:val="18"/>
        </w:numPr>
        <w:pBdr>
          <w:top w:val="nil"/>
          <w:left w:val="nil"/>
          <w:bottom w:val="nil"/>
          <w:right w:val="nil"/>
          <w:between w:val="nil"/>
        </w:pBdr>
        <w:spacing w:before="35" w:line="265" w:lineRule="auto"/>
        <w:ind w:right="1512"/>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Initiate and direct the development of policies for Board approval. </w:t>
      </w:r>
    </w:p>
    <w:p w14:paraId="1496FE8E" w14:textId="60B118A2" w:rsidR="00187FCF" w:rsidRPr="002E320E" w:rsidRDefault="00E946FB" w:rsidP="002E320E">
      <w:pPr>
        <w:pStyle w:val="ListParagraph"/>
        <w:widowControl w:val="0"/>
        <w:numPr>
          <w:ilvl w:val="0"/>
          <w:numId w:val="18"/>
        </w:numPr>
        <w:pBdr>
          <w:top w:val="nil"/>
          <w:left w:val="nil"/>
          <w:bottom w:val="nil"/>
          <w:right w:val="nil"/>
          <w:between w:val="nil"/>
        </w:pBdr>
        <w:spacing w:before="12"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Take part in Board </w:t>
      </w:r>
      <w:r w:rsidR="00142590"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and committee discussions. </w:t>
      </w:r>
    </w:p>
    <w:p w14:paraId="7FB039F1" w14:textId="1AF238EC" w:rsidR="00187FCF" w:rsidRPr="002E320E" w:rsidRDefault="00E946FB" w:rsidP="002E320E">
      <w:pPr>
        <w:pStyle w:val="ListParagraph"/>
        <w:widowControl w:val="0"/>
        <w:numPr>
          <w:ilvl w:val="0"/>
          <w:numId w:val="18"/>
        </w:numPr>
        <w:pBdr>
          <w:top w:val="nil"/>
          <w:left w:val="nil"/>
          <w:bottom w:val="nil"/>
          <w:right w:val="nil"/>
          <w:between w:val="nil"/>
        </w:pBdr>
        <w:spacing w:before="35" w:line="264" w:lineRule="auto"/>
        <w:ind w:right="645"/>
        <w:rPr>
          <w:rFonts w:ascii="Times New Roman" w:eastAsia="Times New Roman" w:hAnsi="Times New Roman" w:cs="Times New Roman"/>
          <w:color w:val="000000"/>
        </w:rPr>
      </w:pPr>
      <w:r w:rsidRPr="002E320E">
        <w:rPr>
          <w:rFonts w:ascii="Times New Roman" w:eastAsia="Times New Roman" w:hAnsi="Times New Roman" w:cs="Times New Roman"/>
          <w:color w:val="000000"/>
        </w:rPr>
        <w:t>Provide the Board</w:t>
      </w:r>
      <w:r w:rsidR="00142590"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xml:space="preserve"> with adequate information to help it reach sound decisions and establish policies. </w:t>
      </w:r>
    </w:p>
    <w:p w14:paraId="26ABC0C6" w14:textId="30E8E6D7" w:rsidR="00187FCF" w:rsidRPr="002E320E" w:rsidRDefault="00E946FB" w:rsidP="002E320E">
      <w:pPr>
        <w:pStyle w:val="ListParagraph"/>
        <w:widowControl w:val="0"/>
        <w:numPr>
          <w:ilvl w:val="0"/>
          <w:numId w:val="18"/>
        </w:numPr>
        <w:pBdr>
          <w:top w:val="nil"/>
          <w:left w:val="nil"/>
          <w:bottom w:val="nil"/>
          <w:right w:val="nil"/>
          <w:between w:val="nil"/>
        </w:pBdr>
        <w:spacing w:before="12"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Supervise the implementation of the Board</w:t>
      </w:r>
      <w:r w:rsidR="00142590"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xml:space="preserve"> strategic plans. </w:t>
      </w:r>
    </w:p>
    <w:p w14:paraId="260F26E6" w14:textId="66B2BADE" w:rsidR="00187FCF" w:rsidRPr="002E320E" w:rsidRDefault="00E946FB" w:rsidP="002E320E">
      <w:pPr>
        <w:pStyle w:val="ListParagraph"/>
        <w:widowControl w:val="0"/>
        <w:numPr>
          <w:ilvl w:val="0"/>
          <w:numId w:val="18"/>
        </w:numPr>
        <w:pBdr>
          <w:top w:val="nil"/>
          <w:left w:val="nil"/>
          <w:bottom w:val="nil"/>
          <w:right w:val="nil"/>
          <w:between w:val="nil"/>
        </w:pBdr>
        <w:spacing w:before="35" w:line="264" w:lineRule="auto"/>
        <w:ind w:right="91"/>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Bring to the attention of the Board </w:t>
      </w:r>
      <w:r w:rsidR="00023A45"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such matters and data as are appropriate to keep the </w:t>
      </w:r>
      <w:r w:rsidR="00023A45" w:rsidRPr="002E320E">
        <w:rPr>
          <w:rFonts w:ascii="Times New Roman" w:eastAsia="Times New Roman" w:hAnsi="Times New Roman" w:cs="Times New Roman"/>
          <w:color w:val="000000"/>
        </w:rPr>
        <w:t>b</w:t>
      </w:r>
      <w:r w:rsidRPr="002E320E">
        <w:rPr>
          <w:rFonts w:ascii="Times New Roman" w:eastAsia="Times New Roman" w:hAnsi="Times New Roman" w:cs="Times New Roman"/>
          <w:color w:val="000000"/>
        </w:rPr>
        <w:t>oard fully informed to meet its legal</w:t>
      </w:r>
      <w:r w:rsidRPr="002E320E">
        <w:rPr>
          <w:rFonts w:ascii="Times New Roman" w:eastAsia="Times New Roman" w:hAnsi="Times New Roman" w:cs="Times New Roman"/>
        </w:rPr>
        <w:t xml:space="preserve"> and</w:t>
      </w:r>
      <w:r w:rsidRPr="002E320E">
        <w:rPr>
          <w:rFonts w:ascii="Times New Roman" w:eastAsia="Times New Roman" w:hAnsi="Times New Roman" w:cs="Times New Roman"/>
          <w:color w:val="000000"/>
        </w:rPr>
        <w:t xml:space="preserve"> fiduciary responsibilities, including suggestions for broad policy development a</w:t>
      </w:r>
      <w:r w:rsidRPr="002E320E">
        <w:rPr>
          <w:rFonts w:ascii="Times New Roman" w:eastAsia="Times New Roman" w:hAnsi="Times New Roman" w:cs="Times New Roman"/>
        </w:rPr>
        <w:t xml:space="preserve">nd </w:t>
      </w:r>
      <w:r w:rsidRPr="002E320E">
        <w:rPr>
          <w:rFonts w:ascii="Times New Roman" w:eastAsia="Times New Roman" w:hAnsi="Times New Roman" w:cs="Times New Roman"/>
          <w:color w:val="000000"/>
        </w:rPr>
        <w:t xml:space="preserve">strategies for institutional betterment. </w:t>
      </w:r>
    </w:p>
    <w:p w14:paraId="2E541D86" w14:textId="105F9716" w:rsidR="00187FCF" w:rsidRPr="002E320E" w:rsidRDefault="00E946FB" w:rsidP="002E320E">
      <w:pPr>
        <w:pStyle w:val="ListParagraph"/>
        <w:widowControl w:val="0"/>
        <w:numPr>
          <w:ilvl w:val="0"/>
          <w:numId w:val="18"/>
        </w:numPr>
        <w:pBdr>
          <w:top w:val="nil"/>
          <w:left w:val="nil"/>
          <w:bottom w:val="nil"/>
          <w:right w:val="nil"/>
          <w:between w:val="nil"/>
        </w:pBdr>
        <w:spacing w:before="12" w:line="265" w:lineRule="auto"/>
        <w:ind w:right="150"/>
        <w:rPr>
          <w:rFonts w:ascii="Times New Roman" w:eastAsia="Times New Roman" w:hAnsi="Times New Roman" w:cs="Times New Roman"/>
        </w:rPr>
      </w:pPr>
      <w:r w:rsidRPr="002E320E">
        <w:rPr>
          <w:rFonts w:ascii="Times New Roman" w:eastAsia="Times New Roman" w:hAnsi="Times New Roman" w:cs="Times New Roman"/>
          <w:color w:val="000000"/>
        </w:rPr>
        <w:t>Function as advisor to the Board</w:t>
      </w:r>
      <w:r w:rsidR="00023A45"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guiding it in the full range of its activities.</w:t>
      </w:r>
    </w:p>
    <w:p w14:paraId="6BFD5A98" w14:textId="17021F58" w:rsidR="00187FCF" w:rsidRPr="002E320E" w:rsidRDefault="00E946FB" w:rsidP="002E320E">
      <w:pPr>
        <w:pStyle w:val="ListParagraph"/>
        <w:widowControl w:val="0"/>
        <w:numPr>
          <w:ilvl w:val="0"/>
          <w:numId w:val="18"/>
        </w:numPr>
        <w:pBdr>
          <w:top w:val="nil"/>
          <w:left w:val="nil"/>
          <w:bottom w:val="nil"/>
          <w:right w:val="nil"/>
          <w:between w:val="nil"/>
        </w:pBdr>
        <w:spacing w:before="12" w:line="265" w:lineRule="auto"/>
        <w:ind w:right="150"/>
        <w:rPr>
          <w:rFonts w:ascii="Times New Roman" w:eastAsia="Times New Roman" w:hAnsi="Times New Roman" w:cs="Times New Roman"/>
        </w:rPr>
      </w:pPr>
      <w:r w:rsidRPr="002E320E">
        <w:rPr>
          <w:rFonts w:ascii="Times New Roman" w:eastAsia="Times New Roman" w:hAnsi="Times New Roman" w:cs="Times New Roman"/>
          <w:color w:val="000000"/>
        </w:rPr>
        <w:t xml:space="preserve">Suggest philosophic positions appropriate to the changes </w:t>
      </w:r>
      <w:r w:rsidRPr="002E320E">
        <w:rPr>
          <w:rFonts w:ascii="Times New Roman" w:eastAsia="Times New Roman" w:hAnsi="Times New Roman" w:cs="Times New Roman"/>
        </w:rPr>
        <w:t xml:space="preserve">that </w:t>
      </w:r>
      <w:r w:rsidRPr="002E320E">
        <w:rPr>
          <w:rFonts w:ascii="Times New Roman" w:eastAsia="Times New Roman" w:hAnsi="Times New Roman" w:cs="Times New Roman"/>
          <w:color w:val="000000"/>
        </w:rPr>
        <w:t>occur in the community of students served, preserving the integrity of the Montessori philosophy and mission of the school.</w:t>
      </w:r>
    </w:p>
    <w:p w14:paraId="71896CE8" w14:textId="19BDCADF" w:rsidR="00187FCF" w:rsidRPr="002E320E" w:rsidRDefault="00E946FB" w:rsidP="002E320E">
      <w:pPr>
        <w:pStyle w:val="ListParagraph"/>
        <w:widowControl w:val="0"/>
        <w:numPr>
          <w:ilvl w:val="0"/>
          <w:numId w:val="18"/>
        </w:numPr>
        <w:pBdr>
          <w:top w:val="nil"/>
          <w:left w:val="nil"/>
          <w:bottom w:val="nil"/>
          <w:right w:val="nil"/>
          <w:between w:val="nil"/>
        </w:pBdr>
        <w:spacing w:before="12" w:line="265" w:lineRule="auto"/>
        <w:ind w:right="150"/>
        <w:rPr>
          <w:rFonts w:ascii="Times New Roman" w:eastAsia="Times New Roman" w:hAnsi="Times New Roman" w:cs="Times New Roman"/>
          <w:color w:val="000000"/>
        </w:rPr>
      </w:pPr>
      <w:r w:rsidRPr="002E320E">
        <w:rPr>
          <w:rFonts w:ascii="Times New Roman" w:eastAsia="Times New Roman" w:hAnsi="Times New Roman" w:cs="Times New Roman"/>
        </w:rPr>
        <w:t xml:space="preserve">Collaborate </w:t>
      </w:r>
      <w:r w:rsidRPr="002E320E">
        <w:rPr>
          <w:rFonts w:ascii="Times New Roman" w:eastAsia="Times New Roman" w:hAnsi="Times New Roman" w:cs="Times New Roman"/>
          <w:color w:val="000000"/>
        </w:rPr>
        <w:t>with the Board</w:t>
      </w:r>
      <w:r w:rsidR="00A22201"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xml:space="preserve"> on the organization’s long-</w:t>
      </w:r>
      <w:r w:rsidR="00A22201" w:rsidRPr="002E320E">
        <w:rPr>
          <w:rFonts w:ascii="Times New Roman" w:eastAsia="Times New Roman" w:hAnsi="Times New Roman" w:cs="Times New Roman"/>
          <w:color w:val="000000"/>
        </w:rPr>
        <w:t>term</w:t>
      </w:r>
      <w:r w:rsidRPr="002E320E">
        <w:rPr>
          <w:rFonts w:ascii="Times New Roman" w:eastAsia="Times New Roman" w:hAnsi="Times New Roman" w:cs="Times New Roman"/>
          <w:color w:val="000000"/>
        </w:rPr>
        <w:t xml:space="preserve"> plan. </w:t>
      </w:r>
    </w:p>
    <w:p w14:paraId="535C7EF1" w14:textId="5168D144" w:rsidR="00690EA6" w:rsidRPr="002E320E" w:rsidRDefault="00E946FB" w:rsidP="002E320E">
      <w:pPr>
        <w:pStyle w:val="ListParagraph"/>
        <w:widowControl w:val="0"/>
        <w:numPr>
          <w:ilvl w:val="0"/>
          <w:numId w:val="18"/>
        </w:numPr>
        <w:pBdr>
          <w:top w:val="nil"/>
          <w:left w:val="nil"/>
          <w:bottom w:val="nil"/>
          <w:right w:val="nil"/>
          <w:between w:val="nil"/>
        </w:pBdr>
        <w:spacing w:before="12" w:line="265" w:lineRule="auto"/>
        <w:ind w:right="1330"/>
        <w:rPr>
          <w:rFonts w:ascii="Times New Roman" w:eastAsia="Times New Roman" w:hAnsi="Times New Roman" w:cs="Times New Roman"/>
          <w:color w:val="000000"/>
        </w:rPr>
      </w:pPr>
      <w:r w:rsidRPr="002E320E">
        <w:rPr>
          <w:rFonts w:ascii="Times New Roman" w:eastAsia="Times New Roman" w:hAnsi="Times New Roman" w:cs="Times New Roman"/>
          <w:color w:val="000000"/>
        </w:rPr>
        <w:t>Develop short-</w:t>
      </w:r>
      <w:r w:rsidR="00690EA6" w:rsidRPr="002E320E">
        <w:rPr>
          <w:rFonts w:ascii="Times New Roman" w:eastAsia="Times New Roman" w:hAnsi="Times New Roman" w:cs="Times New Roman"/>
          <w:color w:val="000000"/>
        </w:rPr>
        <w:t xml:space="preserve">term </w:t>
      </w:r>
      <w:r w:rsidRPr="002E320E">
        <w:rPr>
          <w:rFonts w:ascii="Times New Roman" w:eastAsia="Times New Roman" w:hAnsi="Times New Roman" w:cs="Times New Roman"/>
          <w:color w:val="000000"/>
        </w:rPr>
        <w:t>(one-year) objectives to meet the goals of the long-</w:t>
      </w:r>
      <w:r w:rsidR="00690EA6" w:rsidRPr="002E320E">
        <w:rPr>
          <w:rFonts w:ascii="Times New Roman" w:eastAsia="Times New Roman" w:hAnsi="Times New Roman" w:cs="Times New Roman"/>
          <w:color w:val="000000"/>
        </w:rPr>
        <w:t>term</w:t>
      </w:r>
      <w:r w:rsidRPr="002E320E">
        <w:rPr>
          <w:rFonts w:ascii="Times New Roman" w:eastAsia="Times New Roman" w:hAnsi="Times New Roman" w:cs="Times New Roman"/>
          <w:color w:val="000000"/>
        </w:rPr>
        <w:t xml:space="preserve"> plan. </w:t>
      </w:r>
    </w:p>
    <w:p w14:paraId="4023EB81" w14:textId="0314E98C" w:rsidR="00187FCF" w:rsidRPr="002E320E" w:rsidRDefault="00E946FB" w:rsidP="002E320E">
      <w:pPr>
        <w:pStyle w:val="ListParagraph"/>
        <w:widowControl w:val="0"/>
        <w:numPr>
          <w:ilvl w:val="0"/>
          <w:numId w:val="18"/>
        </w:numPr>
        <w:pBdr>
          <w:top w:val="nil"/>
          <w:left w:val="nil"/>
          <w:bottom w:val="nil"/>
          <w:right w:val="nil"/>
          <w:between w:val="nil"/>
        </w:pBdr>
        <w:spacing w:before="12" w:line="265" w:lineRule="auto"/>
        <w:ind w:right="1330"/>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Serve as chief communicator between the Board </w:t>
      </w:r>
      <w:r w:rsidR="00690EA6"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and the faculty and staff. </w:t>
      </w:r>
    </w:p>
    <w:p w14:paraId="3D0E8B01" w14:textId="77777777" w:rsidR="00187FCF" w:rsidRDefault="00E946FB">
      <w:pPr>
        <w:widowControl w:val="0"/>
        <w:pBdr>
          <w:top w:val="nil"/>
          <w:left w:val="nil"/>
          <w:bottom w:val="nil"/>
          <w:right w:val="nil"/>
          <w:between w:val="nil"/>
        </w:pBdr>
        <w:spacing w:before="301" w:line="240"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Financial </w:t>
      </w:r>
    </w:p>
    <w:p w14:paraId="71F788B7" w14:textId="3C667EDD" w:rsidR="00187FCF" w:rsidRPr="002E320E" w:rsidRDefault="00E946FB" w:rsidP="002E320E">
      <w:pPr>
        <w:pStyle w:val="ListParagraph"/>
        <w:widowControl w:val="0"/>
        <w:numPr>
          <w:ilvl w:val="0"/>
          <w:numId w:val="16"/>
        </w:numPr>
        <w:pBdr>
          <w:top w:val="nil"/>
          <w:left w:val="nil"/>
          <w:bottom w:val="nil"/>
          <w:right w:val="nil"/>
          <w:between w:val="nil"/>
        </w:pBdr>
        <w:spacing w:before="35"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Prepare an annual budget and submit it to the </w:t>
      </w:r>
      <w:r w:rsidR="00A22201" w:rsidRPr="002E320E">
        <w:rPr>
          <w:rFonts w:ascii="Times New Roman" w:eastAsia="Times New Roman" w:hAnsi="Times New Roman" w:cs="Times New Roman"/>
          <w:color w:val="000000"/>
        </w:rPr>
        <w:t>B</w:t>
      </w:r>
      <w:r w:rsidRPr="002E320E">
        <w:rPr>
          <w:rFonts w:ascii="Times New Roman" w:eastAsia="Times New Roman" w:hAnsi="Times New Roman" w:cs="Times New Roman"/>
          <w:color w:val="000000"/>
        </w:rPr>
        <w:t>oard</w:t>
      </w:r>
      <w:r w:rsidR="00A22201"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xml:space="preserve"> for approval. </w:t>
      </w:r>
    </w:p>
    <w:p w14:paraId="4044CF23" w14:textId="4BA5DEC4" w:rsidR="00187FCF" w:rsidRPr="002E320E" w:rsidRDefault="002E320E" w:rsidP="002E320E">
      <w:pPr>
        <w:pStyle w:val="ListParagraph"/>
        <w:widowControl w:val="0"/>
        <w:numPr>
          <w:ilvl w:val="0"/>
          <w:numId w:val="16"/>
        </w:numPr>
        <w:pBdr>
          <w:top w:val="nil"/>
          <w:left w:val="nil"/>
          <w:bottom w:val="nil"/>
          <w:right w:val="nil"/>
          <w:between w:val="nil"/>
        </w:pBdr>
        <w:spacing w:before="35" w:line="264" w:lineRule="auto"/>
        <w:ind w:right="108"/>
        <w:rPr>
          <w:rFonts w:ascii="Times New Roman" w:eastAsia="Times New Roman" w:hAnsi="Times New Roman" w:cs="Times New Roman"/>
        </w:rPr>
      </w:pPr>
      <w:r w:rsidRPr="002E320E">
        <w:rPr>
          <w:rFonts w:ascii="Times New Roman" w:eastAsia="Times New Roman" w:hAnsi="Times New Roman" w:cs="Times New Roman"/>
          <w:color w:val="000000"/>
        </w:rPr>
        <w:t>P</w:t>
      </w:r>
      <w:r w:rsidR="00E946FB" w:rsidRPr="002E320E">
        <w:rPr>
          <w:rFonts w:ascii="Times New Roman" w:eastAsia="Times New Roman" w:hAnsi="Times New Roman" w:cs="Times New Roman"/>
          <w:color w:val="000000"/>
        </w:rPr>
        <w:t>rovide adequate information to the Board</w:t>
      </w:r>
      <w:r w:rsidR="00F927B3" w:rsidRPr="002E320E">
        <w:rPr>
          <w:rFonts w:ascii="Times New Roman" w:eastAsia="Times New Roman" w:hAnsi="Times New Roman" w:cs="Times New Roman"/>
          <w:color w:val="000000"/>
        </w:rPr>
        <w:t xml:space="preserve"> of Trustees</w:t>
      </w:r>
      <w:r w:rsidR="00E946FB" w:rsidRPr="002E320E">
        <w:rPr>
          <w:rFonts w:ascii="Times New Roman" w:eastAsia="Times New Roman" w:hAnsi="Times New Roman" w:cs="Times New Roman"/>
          <w:color w:val="000000"/>
        </w:rPr>
        <w:t xml:space="preserve"> about the </w:t>
      </w:r>
      <w:r w:rsidR="00E946FB" w:rsidRPr="002E320E">
        <w:rPr>
          <w:rFonts w:ascii="Times New Roman" w:eastAsia="Times New Roman" w:hAnsi="Times New Roman" w:cs="Times New Roman"/>
        </w:rPr>
        <w:t>organization’s financial status.</w:t>
      </w:r>
    </w:p>
    <w:p w14:paraId="2ACB58E5" w14:textId="76A20233" w:rsidR="00187FCF" w:rsidRPr="002E320E" w:rsidRDefault="00E946FB" w:rsidP="002E320E">
      <w:pPr>
        <w:pStyle w:val="ListParagraph"/>
        <w:widowControl w:val="0"/>
        <w:numPr>
          <w:ilvl w:val="0"/>
          <w:numId w:val="16"/>
        </w:numPr>
        <w:pBdr>
          <w:top w:val="nil"/>
          <w:left w:val="nil"/>
          <w:bottom w:val="nil"/>
          <w:right w:val="nil"/>
          <w:between w:val="nil"/>
        </w:pBdr>
        <w:spacing w:before="35" w:line="264" w:lineRule="auto"/>
        <w:ind w:right="108"/>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Alert </w:t>
      </w:r>
      <w:r w:rsidRPr="002E320E">
        <w:rPr>
          <w:rFonts w:ascii="Times New Roman" w:eastAsia="Times New Roman" w:hAnsi="Times New Roman" w:cs="Times New Roman"/>
        </w:rPr>
        <w:t xml:space="preserve">the </w:t>
      </w:r>
      <w:r w:rsidR="00F927B3" w:rsidRPr="002E320E">
        <w:rPr>
          <w:rFonts w:ascii="Times New Roman" w:eastAsia="Times New Roman" w:hAnsi="Times New Roman" w:cs="Times New Roman"/>
        </w:rPr>
        <w:t>B</w:t>
      </w:r>
      <w:r w:rsidRPr="002E320E">
        <w:rPr>
          <w:rFonts w:ascii="Times New Roman" w:eastAsia="Times New Roman" w:hAnsi="Times New Roman" w:cs="Times New Roman"/>
          <w:color w:val="000000"/>
        </w:rPr>
        <w:t xml:space="preserve">oard </w:t>
      </w:r>
      <w:r w:rsidR="00F927B3" w:rsidRPr="002E320E">
        <w:rPr>
          <w:rFonts w:ascii="Times New Roman" w:eastAsia="Times New Roman" w:hAnsi="Times New Roman" w:cs="Times New Roman"/>
          <w:color w:val="000000"/>
        </w:rPr>
        <w:t xml:space="preserve">of Trustees </w:t>
      </w:r>
      <w:r w:rsidRPr="002E320E">
        <w:rPr>
          <w:rFonts w:ascii="Times New Roman" w:eastAsia="Times New Roman" w:hAnsi="Times New Roman" w:cs="Times New Roman"/>
          <w:color w:val="000000"/>
        </w:rPr>
        <w:t xml:space="preserve">to changing patterns in the local community, especially those that may affect enrollment or diversity within the </w:t>
      </w:r>
      <w:r w:rsidR="00F927B3" w:rsidRPr="002E320E">
        <w:rPr>
          <w:rFonts w:ascii="Times New Roman" w:eastAsia="Times New Roman" w:hAnsi="Times New Roman" w:cs="Times New Roman"/>
          <w:color w:val="000000"/>
        </w:rPr>
        <w:t>school and</w:t>
      </w:r>
      <w:r w:rsidRPr="002E320E">
        <w:rPr>
          <w:rFonts w:ascii="Times New Roman" w:eastAsia="Times New Roman" w:hAnsi="Times New Roman" w:cs="Times New Roman"/>
          <w:color w:val="000000"/>
        </w:rPr>
        <w:t xml:space="preserve"> ensure that admission and hiring policies adhere to the school’s written policies on nondiscrimination and due process. </w:t>
      </w:r>
    </w:p>
    <w:p w14:paraId="561E013D" w14:textId="5DDBB3E6" w:rsidR="00187FCF" w:rsidRPr="002E320E" w:rsidRDefault="00E946FB" w:rsidP="002E320E">
      <w:pPr>
        <w:pStyle w:val="ListParagraph"/>
        <w:widowControl w:val="0"/>
        <w:numPr>
          <w:ilvl w:val="0"/>
          <w:numId w:val="16"/>
        </w:numPr>
        <w:pBdr>
          <w:top w:val="nil"/>
          <w:left w:val="nil"/>
          <w:bottom w:val="nil"/>
          <w:right w:val="nil"/>
          <w:between w:val="nil"/>
        </w:pBdr>
        <w:spacing w:before="12"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Orchestrate with the </w:t>
      </w:r>
      <w:r w:rsidR="00503E08" w:rsidRPr="002E320E">
        <w:rPr>
          <w:rFonts w:ascii="Times New Roman" w:eastAsia="Times New Roman" w:hAnsi="Times New Roman" w:cs="Times New Roman"/>
          <w:color w:val="000000"/>
        </w:rPr>
        <w:t>B</w:t>
      </w:r>
      <w:r w:rsidRPr="002E320E">
        <w:rPr>
          <w:rFonts w:ascii="Times New Roman" w:eastAsia="Times New Roman" w:hAnsi="Times New Roman" w:cs="Times New Roman"/>
          <w:color w:val="000000"/>
        </w:rPr>
        <w:t>oard</w:t>
      </w:r>
      <w:r w:rsidR="00503E08" w:rsidRPr="002E320E">
        <w:rPr>
          <w:rFonts w:ascii="Times New Roman" w:eastAsia="Times New Roman" w:hAnsi="Times New Roman" w:cs="Times New Roman"/>
          <w:color w:val="000000"/>
        </w:rPr>
        <w:t xml:space="preserve"> of Trustees</w:t>
      </w:r>
      <w:r w:rsidRPr="002E320E">
        <w:rPr>
          <w:rFonts w:ascii="Times New Roman" w:eastAsia="Times New Roman" w:hAnsi="Times New Roman" w:cs="Times New Roman"/>
          <w:color w:val="000000"/>
        </w:rPr>
        <w:t xml:space="preserve">, a successful program of fundraising. </w:t>
      </w:r>
    </w:p>
    <w:p w14:paraId="582255E7" w14:textId="5703C4FD" w:rsidR="00187FCF" w:rsidRPr="002E320E" w:rsidRDefault="00E946FB" w:rsidP="002E320E">
      <w:pPr>
        <w:pStyle w:val="ListParagraph"/>
        <w:widowControl w:val="0"/>
        <w:numPr>
          <w:ilvl w:val="0"/>
          <w:numId w:val="16"/>
        </w:numPr>
        <w:pBdr>
          <w:top w:val="nil"/>
          <w:left w:val="nil"/>
          <w:bottom w:val="nil"/>
          <w:right w:val="nil"/>
          <w:between w:val="nil"/>
        </w:pBdr>
        <w:spacing w:before="35" w:line="240" w:lineRule="auto"/>
        <w:rPr>
          <w:rFonts w:ascii="Times New Roman" w:eastAsia="Times New Roman" w:hAnsi="Times New Roman" w:cs="Times New Roman"/>
          <w:color w:val="000000"/>
        </w:rPr>
      </w:pPr>
      <w:r w:rsidRPr="002E320E">
        <w:rPr>
          <w:rFonts w:ascii="Times New Roman" w:eastAsia="Times New Roman" w:hAnsi="Times New Roman" w:cs="Times New Roman"/>
          <w:color w:val="000000"/>
        </w:rPr>
        <w:t xml:space="preserve">Coordinate and implement strategic and financial plans. </w:t>
      </w:r>
    </w:p>
    <w:p w14:paraId="38466977" w14:textId="150B514C" w:rsidR="00187FCF" w:rsidRPr="002E320E" w:rsidRDefault="00E946FB" w:rsidP="002E320E">
      <w:pPr>
        <w:pStyle w:val="ListParagraph"/>
        <w:widowControl w:val="0"/>
        <w:numPr>
          <w:ilvl w:val="0"/>
          <w:numId w:val="16"/>
        </w:numPr>
        <w:pBdr>
          <w:top w:val="nil"/>
          <w:left w:val="nil"/>
          <w:bottom w:val="nil"/>
          <w:right w:val="nil"/>
          <w:between w:val="nil"/>
        </w:pBdr>
        <w:spacing w:before="35" w:line="264" w:lineRule="auto"/>
        <w:ind w:right="632"/>
        <w:rPr>
          <w:rFonts w:ascii="Times New Roman" w:eastAsia="Times New Roman" w:hAnsi="Times New Roman" w:cs="Times New Roman"/>
          <w:color w:val="000000"/>
        </w:rPr>
      </w:pPr>
      <w:r w:rsidRPr="002E320E">
        <w:rPr>
          <w:rFonts w:ascii="Times New Roman" w:eastAsia="Times New Roman" w:hAnsi="Times New Roman" w:cs="Times New Roman"/>
          <w:color w:val="000000"/>
        </w:rPr>
        <w:t>Provide state</w:t>
      </w:r>
      <w:r w:rsidRPr="002E320E">
        <w:rPr>
          <w:rFonts w:ascii="Times New Roman" w:eastAsia="Times New Roman" w:hAnsi="Times New Roman" w:cs="Times New Roman"/>
        </w:rPr>
        <w:t>-</w:t>
      </w:r>
      <w:r w:rsidRPr="002E320E">
        <w:rPr>
          <w:rFonts w:ascii="Times New Roman" w:eastAsia="Times New Roman" w:hAnsi="Times New Roman" w:cs="Times New Roman"/>
          <w:color w:val="000000"/>
        </w:rPr>
        <w:t>of</w:t>
      </w:r>
      <w:r w:rsidRPr="002E320E">
        <w:rPr>
          <w:rFonts w:ascii="Times New Roman" w:eastAsia="Times New Roman" w:hAnsi="Times New Roman" w:cs="Times New Roman"/>
        </w:rPr>
        <w:t>-</w:t>
      </w:r>
      <w:r w:rsidRPr="002E320E">
        <w:rPr>
          <w:rFonts w:ascii="Times New Roman" w:eastAsia="Times New Roman" w:hAnsi="Times New Roman" w:cs="Times New Roman"/>
          <w:color w:val="000000"/>
        </w:rPr>
        <w:t>the</w:t>
      </w:r>
      <w:r w:rsidRPr="002E320E">
        <w:rPr>
          <w:rFonts w:ascii="Times New Roman" w:eastAsia="Times New Roman" w:hAnsi="Times New Roman" w:cs="Times New Roman"/>
        </w:rPr>
        <w:t>-</w:t>
      </w:r>
      <w:r w:rsidRPr="002E320E">
        <w:rPr>
          <w:rFonts w:ascii="Times New Roman" w:eastAsia="Times New Roman" w:hAnsi="Times New Roman" w:cs="Times New Roman"/>
          <w:color w:val="000000"/>
        </w:rPr>
        <w:t>school reports for enrollment, educational, and financial results to share</w:t>
      </w:r>
      <w:r w:rsidR="002F6B22" w:rsidRPr="002E320E">
        <w:rPr>
          <w:rFonts w:ascii="Times New Roman" w:eastAsia="Times New Roman" w:hAnsi="Times New Roman" w:cs="Times New Roman"/>
          <w:color w:val="000000"/>
        </w:rPr>
        <w:t xml:space="preserve"> </w:t>
      </w:r>
      <w:r w:rsidRPr="002E320E">
        <w:rPr>
          <w:rFonts w:ascii="Times New Roman" w:eastAsia="Times New Roman" w:hAnsi="Times New Roman" w:cs="Times New Roman"/>
          <w:color w:val="000000"/>
        </w:rPr>
        <w:t xml:space="preserve">significant information with the Board of Trustees. </w:t>
      </w:r>
    </w:p>
    <w:p w14:paraId="0048DF50" w14:textId="77777777" w:rsidR="00187FCF" w:rsidRDefault="00E946FB">
      <w:pPr>
        <w:widowControl w:val="0"/>
        <w:pBdr>
          <w:top w:val="nil"/>
          <w:left w:val="nil"/>
          <w:bottom w:val="nil"/>
          <w:right w:val="nil"/>
          <w:between w:val="nil"/>
        </w:pBdr>
        <w:spacing w:before="302" w:line="240"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 xml:space="preserve">IV. Organization </w:t>
      </w:r>
    </w:p>
    <w:p w14:paraId="06ABB4D1" w14:textId="104DF934" w:rsidR="00187FCF" w:rsidRPr="008E6674" w:rsidRDefault="00E946FB" w:rsidP="008E6674">
      <w:pPr>
        <w:pStyle w:val="ListParagraph"/>
        <w:widowControl w:val="0"/>
        <w:numPr>
          <w:ilvl w:val="0"/>
          <w:numId w:val="14"/>
        </w:numPr>
        <w:pBdr>
          <w:top w:val="nil"/>
          <w:left w:val="nil"/>
          <w:bottom w:val="nil"/>
          <w:right w:val="nil"/>
          <w:between w:val="nil"/>
        </w:pBdr>
        <w:spacing w:before="35" w:line="264" w:lineRule="auto"/>
        <w:ind w:right="345"/>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Create and lead an appropriate and strong management team and share and delegate to subordinates such that they are prepared to collectively lead the institution should that become necessary. </w:t>
      </w:r>
    </w:p>
    <w:p w14:paraId="0444649D" w14:textId="16DFDEE5" w:rsidR="00187FCF" w:rsidRPr="008E6674" w:rsidRDefault="00E946FB" w:rsidP="008E6674">
      <w:pPr>
        <w:pStyle w:val="ListParagraph"/>
        <w:widowControl w:val="0"/>
        <w:numPr>
          <w:ilvl w:val="0"/>
          <w:numId w:val="14"/>
        </w:numPr>
        <w:pBdr>
          <w:top w:val="nil"/>
          <w:left w:val="nil"/>
          <w:bottom w:val="nil"/>
          <w:right w:val="nil"/>
          <w:between w:val="nil"/>
        </w:pBdr>
        <w:spacing w:before="12" w:line="264" w:lineRule="auto"/>
        <w:ind w:right="434"/>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Responsive and accessible, within reason, to all constituencies: faculty, parents, students, and graduates. </w:t>
      </w:r>
    </w:p>
    <w:p w14:paraId="4ED47CBE" w14:textId="31725F12" w:rsidR="00187FCF" w:rsidRPr="008E6674" w:rsidRDefault="00E946FB" w:rsidP="008E6674">
      <w:pPr>
        <w:pStyle w:val="ListParagraph"/>
        <w:widowControl w:val="0"/>
        <w:numPr>
          <w:ilvl w:val="0"/>
          <w:numId w:val="14"/>
        </w:numPr>
        <w:pBdr>
          <w:top w:val="nil"/>
          <w:left w:val="nil"/>
          <w:bottom w:val="nil"/>
          <w:right w:val="nil"/>
          <w:between w:val="nil"/>
        </w:pBdr>
        <w:spacing w:before="12" w:line="264" w:lineRule="auto"/>
        <w:ind w:right="45"/>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Report regularly to the Board </w:t>
      </w:r>
      <w:r w:rsidR="00503E08" w:rsidRPr="008E6674">
        <w:rPr>
          <w:rFonts w:ascii="Times New Roman" w:eastAsia="Times New Roman" w:hAnsi="Times New Roman" w:cs="Times New Roman"/>
          <w:color w:val="000000"/>
        </w:rPr>
        <w:t xml:space="preserve">of Trustees </w:t>
      </w:r>
      <w:r w:rsidRPr="008E6674">
        <w:rPr>
          <w:rFonts w:ascii="Times New Roman" w:eastAsia="Times New Roman" w:hAnsi="Times New Roman" w:cs="Times New Roman"/>
          <w:color w:val="000000"/>
        </w:rPr>
        <w:t xml:space="preserve">on the progress toward organizational objectives and other issues of concern to the Board. </w:t>
      </w:r>
    </w:p>
    <w:p w14:paraId="48C26BEE" w14:textId="70D0C5FD" w:rsidR="00187FCF" w:rsidRPr="008E6674" w:rsidRDefault="00E946FB" w:rsidP="008E6674">
      <w:pPr>
        <w:pStyle w:val="ListParagraph"/>
        <w:widowControl w:val="0"/>
        <w:numPr>
          <w:ilvl w:val="0"/>
          <w:numId w:val="14"/>
        </w:numPr>
        <w:pBdr>
          <w:top w:val="nil"/>
          <w:left w:val="nil"/>
          <w:bottom w:val="nil"/>
          <w:right w:val="nil"/>
          <w:between w:val="nil"/>
        </w:pBdr>
        <w:spacing w:before="12" w:line="240" w:lineRule="auto"/>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Oversee faculty selection and development. </w:t>
      </w:r>
    </w:p>
    <w:p w14:paraId="65B3536A" w14:textId="35232C73" w:rsidR="00187FCF" w:rsidRPr="008E6674" w:rsidRDefault="00E946FB" w:rsidP="008E6674">
      <w:pPr>
        <w:pStyle w:val="ListParagraph"/>
        <w:widowControl w:val="0"/>
        <w:numPr>
          <w:ilvl w:val="0"/>
          <w:numId w:val="14"/>
        </w:numPr>
        <w:pBdr>
          <w:top w:val="nil"/>
          <w:left w:val="nil"/>
          <w:bottom w:val="nil"/>
          <w:right w:val="nil"/>
          <w:between w:val="nil"/>
        </w:pBdr>
        <w:spacing w:before="35" w:line="240" w:lineRule="auto"/>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Supervise the hiring, </w:t>
      </w:r>
      <w:r w:rsidRPr="008E6674">
        <w:rPr>
          <w:rFonts w:ascii="Times New Roman" w:eastAsia="Times New Roman" w:hAnsi="Times New Roman" w:cs="Times New Roman"/>
        </w:rPr>
        <w:t>termination, and</w:t>
      </w:r>
      <w:r w:rsidRPr="008E6674">
        <w:rPr>
          <w:rFonts w:ascii="Times New Roman" w:eastAsia="Times New Roman" w:hAnsi="Times New Roman" w:cs="Times New Roman"/>
          <w:color w:val="000000"/>
        </w:rPr>
        <w:t xml:space="preserve"> evaluation of all staff members. </w:t>
      </w:r>
    </w:p>
    <w:p w14:paraId="2B93EE10" w14:textId="1EA3840E" w:rsidR="00187FCF" w:rsidRPr="008E6674" w:rsidRDefault="00E946FB" w:rsidP="008E6674">
      <w:pPr>
        <w:pStyle w:val="ListParagraph"/>
        <w:widowControl w:val="0"/>
        <w:numPr>
          <w:ilvl w:val="0"/>
          <w:numId w:val="14"/>
        </w:numPr>
        <w:pBdr>
          <w:top w:val="nil"/>
          <w:left w:val="nil"/>
          <w:bottom w:val="nil"/>
          <w:right w:val="nil"/>
          <w:between w:val="nil"/>
        </w:pBdr>
        <w:spacing w:before="35" w:line="240" w:lineRule="auto"/>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Direct administrative staff members in their assignments and duties. </w:t>
      </w:r>
    </w:p>
    <w:p w14:paraId="7A6DB43B" w14:textId="1A5DD402" w:rsidR="00170339" w:rsidRPr="008E6674" w:rsidRDefault="00E946FB" w:rsidP="008E6674">
      <w:pPr>
        <w:pStyle w:val="ListParagraph"/>
        <w:widowControl w:val="0"/>
        <w:numPr>
          <w:ilvl w:val="0"/>
          <w:numId w:val="14"/>
        </w:numPr>
        <w:pBdr>
          <w:top w:val="nil"/>
          <w:left w:val="nil"/>
          <w:bottom w:val="nil"/>
          <w:right w:val="nil"/>
          <w:between w:val="nil"/>
        </w:pBdr>
        <w:spacing w:before="35" w:line="264" w:lineRule="auto"/>
        <w:ind w:right="422"/>
        <w:rPr>
          <w:rFonts w:ascii="Times New Roman" w:eastAsia="Times New Roman" w:hAnsi="Times New Roman" w:cs="Times New Roman"/>
          <w:color w:val="000000"/>
        </w:rPr>
      </w:pPr>
      <w:r w:rsidRPr="008E6674">
        <w:rPr>
          <w:rFonts w:ascii="Times New Roman" w:eastAsia="Times New Roman" w:hAnsi="Times New Roman" w:cs="Times New Roman"/>
          <w:color w:val="000000"/>
        </w:rPr>
        <w:t>Promote an internal organization that permits and encourages open, effective communication.</w:t>
      </w:r>
    </w:p>
    <w:p w14:paraId="6520AC82" w14:textId="336D6F99" w:rsidR="00187FCF" w:rsidRPr="008E6674" w:rsidRDefault="00E946FB" w:rsidP="008E6674">
      <w:pPr>
        <w:pStyle w:val="ListParagraph"/>
        <w:widowControl w:val="0"/>
        <w:numPr>
          <w:ilvl w:val="0"/>
          <w:numId w:val="14"/>
        </w:numPr>
        <w:pBdr>
          <w:top w:val="nil"/>
          <w:left w:val="nil"/>
          <w:bottom w:val="nil"/>
          <w:right w:val="nil"/>
          <w:between w:val="nil"/>
        </w:pBdr>
        <w:spacing w:before="35" w:line="264" w:lineRule="auto"/>
        <w:ind w:right="422"/>
        <w:rPr>
          <w:rFonts w:ascii="Times New Roman" w:eastAsia="Times New Roman" w:hAnsi="Times New Roman" w:cs="Times New Roman"/>
          <w:color w:val="000000"/>
        </w:rPr>
      </w:pPr>
      <w:r w:rsidRPr="008E6674">
        <w:rPr>
          <w:rFonts w:ascii="Times New Roman" w:eastAsia="Times New Roman" w:hAnsi="Times New Roman" w:cs="Times New Roman"/>
          <w:color w:val="000000"/>
        </w:rPr>
        <w:lastRenderedPageBreak/>
        <w:t xml:space="preserve">Work to produce a smooth day-to-day internal operation and encourage a harmonious environment. </w:t>
      </w:r>
    </w:p>
    <w:p w14:paraId="3186E91E" w14:textId="21DF7874" w:rsidR="00187FCF" w:rsidRPr="008E6674" w:rsidRDefault="00E946FB" w:rsidP="008E6674">
      <w:pPr>
        <w:pStyle w:val="ListParagraph"/>
        <w:widowControl w:val="0"/>
        <w:numPr>
          <w:ilvl w:val="0"/>
          <w:numId w:val="14"/>
        </w:numPr>
        <w:pBdr>
          <w:top w:val="nil"/>
          <w:left w:val="nil"/>
          <w:bottom w:val="nil"/>
          <w:right w:val="nil"/>
          <w:between w:val="nil"/>
        </w:pBdr>
        <w:spacing w:before="12" w:line="264" w:lineRule="auto"/>
        <w:ind w:right="338"/>
        <w:rPr>
          <w:rFonts w:ascii="Times New Roman" w:eastAsia="Times New Roman" w:hAnsi="Times New Roman" w:cs="Times New Roman"/>
          <w:color w:val="000000"/>
        </w:rPr>
      </w:pPr>
      <w:r w:rsidRPr="008E6674">
        <w:rPr>
          <w:rFonts w:ascii="Times New Roman" w:eastAsia="Times New Roman" w:hAnsi="Times New Roman" w:cs="Times New Roman"/>
          <w:color w:val="000000"/>
        </w:rPr>
        <w:t xml:space="preserve">Promote positive relations with important community institutions, especially other educational institutions. </w:t>
      </w:r>
    </w:p>
    <w:p w14:paraId="1FAA0156" w14:textId="121FDDFF" w:rsidR="00187FCF" w:rsidRPr="008E6674" w:rsidRDefault="00E946FB" w:rsidP="008E6674">
      <w:pPr>
        <w:pStyle w:val="ListParagraph"/>
        <w:widowControl w:val="0"/>
        <w:numPr>
          <w:ilvl w:val="0"/>
          <w:numId w:val="14"/>
        </w:numPr>
        <w:pBdr>
          <w:top w:val="nil"/>
          <w:left w:val="nil"/>
          <w:bottom w:val="nil"/>
          <w:right w:val="nil"/>
          <w:between w:val="nil"/>
        </w:pBdr>
        <w:spacing w:before="12" w:line="240" w:lineRule="auto"/>
        <w:rPr>
          <w:rFonts w:ascii="Times New Roman" w:eastAsia="Times New Roman" w:hAnsi="Times New Roman" w:cs="Times New Roman"/>
          <w:color w:val="000000"/>
        </w:rPr>
      </w:pPr>
      <w:r w:rsidRPr="008E6674">
        <w:rPr>
          <w:rFonts w:ascii="Times New Roman" w:eastAsia="Times New Roman" w:hAnsi="Times New Roman" w:cs="Times New Roman"/>
          <w:color w:val="000000"/>
        </w:rPr>
        <w:t>Encourage a widespread and positive view of TMA by the public.</w:t>
      </w:r>
    </w:p>
    <w:p w14:paraId="58020720" w14:textId="77777777" w:rsidR="00187FCF" w:rsidRDefault="00187FCF">
      <w:pPr>
        <w:widowControl w:val="0"/>
        <w:pBdr>
          <w:top w:val="nil"/>
          <w:left w:val="nil"/>
          <w:bottom w:val="nil"/>
          <w:right w:val="nil"/>
          <w:between w:val="nil"/>
        </w:pBdr>
        <w:spacing w:before="12" w:line="240" w:lineRule="auto"/>
        <w:ind w:left="379"/>
        <w:rPr>
          <w:rFonts w:ascii="Times New Roman" w:eastAsia="Times New Roman" w:hAnsi="Times New Roman" w:cs="Times New Roman"/>
        </w:rPr>
      </w:pPr>
    </w:p>
    <w:p w14:paraId="60D82A05" w14:textId="77777777" w:rsidR="00187FCF" w:rsidRDefault="00E946FB">
      <w:pPr>
        <w:widowControl w:val="0"/>
        <w:pBdr>
          <w:top w:val="nil"/>
          <w:left w:val="nil"/>
          <w:bottom w:val="nil"/>
          <w:right w:val="nil"/>
          <w:between w:val="nil"/>
        </w:pBdr>
        <w:spacing w:line="240" w:lineRule="auto"/>
        <w:ind w:left="2"/>
        <w:rPr>
          <w:rFonts w:ascii="Times New Roman" w:eastAsia="Times New Roman" w:hAnsi="Times New Roman" w:cs="Times New Roman"/>
          <w:color w:val="000000"/>
        </w:rPr>
      </w:pPr>
      <w:r>
        <w:rPr>
          <w:rFonts w:ascii="Times New Roman" w:eastAsia="Times New Roman" w:hAnsi="Times New Roman" w:cs="Times New Roman"/>
          <w:color w:val="000000"/>
        </w:rPr>
        <w:t xml:space="preserve">V. Programs </w:t>
      </w:r>
    </w:p>
    <w:p w14:paraId="5FD0E206" w14:textId="6801D976" w:rsidR="00187FCF" w:rsidRPr="00351FA2" w:rsidRDefault="00E946FB" w:rsidP="00351FA2">
      <w:pPr>
        <w:pStyle w:val="ListParagraph"/>
        <w:widowControl w:val="0"/>
        <w:numPr>
          <w:ilvl w:val="0"/>
          <w:numId w:val="12"/>
        </w:numPr>
        <w:pBdr>
          <w:top w:val="nil"/>
          <w:left w:val="nil"/>
          <w:bottom w:val="nil"/>
          <w:right w:val="nil"/>
          <w:between w:val="nil"/>
        </w:pBdr>
        <w:spacing w:before="35" w:line="264" w:lineRule="auto"/>
        <w:ind w:right="102"/>
        <w:rPr>
          <w:rFonts w:ascii="Times New Roman" w:eastAsia="Times New Roman" w:hAnsi="Times New Roman" w:cs="Times New Roman"/>
          <w:color w:val="000000"/>
        </w:rPr>
      </w:pPr>
      <w:r w:rsidRPr="00351FA2">
        <w:rPr>
          <w:rFonts w:ascii="Times New Roman" w:eastAsia="Times New Roman" w:hAnsi="Times New Roman" w:cs="Times New Roman"/>
          <w:color w:val="000000"/>
        </w:rPr>
        <w:t xml:space="preserve">Oversee and administer student programs and services, appropriate to the needs of those enrolled and in keeping with the Montessori philosophy. </w:t>
      </w:r>
    </w:p>
    <w:p w14:paraId="6B7BE2B5" w14:textId="0E6F89B0" w:rsidR="00187FCF" w:rsidRPr="00351FA2" w:rsidRDefault="00E946FB" w:rsidP="00351FA2">
      <w:pPr>
        <w:pStyle w:val="ListParagraph"/>
        <w:widowControl w:val="0"/>
        <w:numPr>
          <w:ilvl w:val="0"/>
          <w:numId w:val="12"/>
        </w:numPr>
        <w:pBdr>
          <w:top w:val="nil"/>
          <w:left w:val="nil"/>
          <w:bottom w:val="nil"/>
          <w:right w:val="nil"/>
          <w:between w:val="nil"/>
        </w:pBdr>
        <w:spacing w:before="12" w:line="264" w:lineRule="auto"/>
        <w:ind w:right="258"/>
        <w:rPr>
          <w:rFonts w:ascii="Times New Roman" w:eastAsia="Times New Roman" w:hAnsi="Times New Roman" w:cs="Times New Roman"/>
          <w:color w:val="000000"/>
        </w:rPr>
      </w:pPr>
      <w:r w:rsidRPr="00351FA2">
        <w:rPr>
          <w:rFonts w:ascii="Times New Roman" w:eastAsia="Times New Roman" w:hAnsi="Times New Roman" w:cs="Times New Roman"/>
          <w:color w:val="000000"/>
        </w:rPr>
        <w:t xml:space="preserve">Set standards of participation and achievement in each of the following categories: </w:t>
      </w:r>
    </w:p>
    <w:p w14:paraId="0AB5347D" w14:textId="60CE103F" w:rsidR="00187FCF" w:rsidRDefault="00E946FB">
      <w:pPr>
        <w:widowControl w:val="0"/>
        <w:pBdr>
          <w:top w:val="nil"/>
          <w:left w:val="nil"/>
          <w:bottom w:val="nil"/>
          <w:right w:val="nil"/>
          <w:between w:val="nil"/>
        </w:pBdr>
        <w:spacing w:before="12" w:line="264" w:lineRule="auto"/>
        <w:ind w:left="1620" w:right="258" w:hanging="180"/>
        <w:rPr>
          <w:rFonts w:ascii="Times New Roman" w:eastAsia="Times New Roman" w:hAnsi="Times New Roman" w:cs="Times New Roman"/>
          <w:color w:val="000000"/>
        </w:rPr>
      </w:pPr>
      <w:r>
        <w:rPr>
          <w:rFonts w:ascii="Times New Roman" w:eastAsia="Times New Roman" w:hAnsi="Times New Roman" w:cs="Times New Roman"/>
          <w:color w:val="000000"/>
        </w:rPr>
        <w:t xml:space="preserve">1. Academic: Establish the educational offerings as well as the appropriate systems to guide students and evaluate achievement in collaboration with the </w:t>
      </w:r>
      <w:r>
        <w:rPr>
          <w:rFonts w:ascii="Times New Roman" w:eastAsia="Times New Roman" w:hAnsi="Times New Roman" w:cs="Times New Roman"/>
        </w:rPr>
        <w:t>e</w:t>
      </w:r>
      <w:r>
        <w:rPr>
          <w:rFonts w:ascii="Times New Roman" w:eastAsia="Times New Roman" w:hAnsi="Times New Roman" w:cs="Times New Roman"/>
          <w:color w:val="000000"/>
        </w:rPr>
        <w:t>ducational leaders and Montessori faculty</w:t>
      </w:r>
      <w:r w:rsidR="009720E9">
        <w:rPr>
          <w:rFonts w:ascii="Times New Roman" w:eastAsia="Times New Roman" w:hAnsi="Times New Roman" w:cs="Times New Roman"/>
          <w:color w:val="000000"/>
        </w:rPr>
        <w:t>.</w:t>
      </w:r>
    </w:p>
    <w:p w14:paraId="64AB671D" w14:textId="60F744CD" w:rsidR="00187FCF" w:rsidRDefault="00E946FB">
      <w:pPr>
        <w:widowControl w:val="0"/>
        <w:pBdr>
          <w:top w:val="nil"/>
          <w:left w:val="nil"/>
          <w:bottom w:val="nil"/>
          <w:right w:val="nil"/>
          <w:between w:val="nil"/>
        </w:pBdr>
        <w:spacing w:before="11" w:line="264" w:lineRule="auto"/>
        <w:ind w:left="1620" w:right="173" w:hanging="180"/>
        <w:rPr>
          <w:rFonts w:ascii="Times New Roman" w:eastAsia="Times New Roman" w:hAnsi="Times New Roman" w:cs="Times New Roman"/>
          <w:color w:val="000000"/>
        </w:rPr>
      </w:pPr>
      <w:r>
        <w:rPr>
          <w:rFonts w:ascii="Times New Roman" w:eastAsia="Times New Roman" w:hAnsi="Times New Roman" w:cs="Times New Roman"/>
          <w:color w:val="000000"/>
        </w:rPr>
        <w:t>2. Co-curricular: Oversee the organization of activities, elective offerings of extracurricular nature, formal cultural exposures, and athletics sufficient to round out the school’s academic program and provide for student interest development</w:t>
      </w:r>
      <w:r w:rsidR="009720E9">
        <w:rPr>
          <w:rFonts w:ascii="Times New Roman" w:eastAsia="Times New Roman" w:hAnsi="Times New Roman" w:cs="Times New Roman"/>
          <w:color w:val="000000"/>
        </w:rPr>
        <w:t>.</w:t>
      </w:r>
    </w:p>
    <w:p w14:paraId="1E9FBD39" w14:textId="3816287D" w:rsidR="00187FCF" w:rsidRDefault="00E946FB">
      <w:pPr>
        <w:widowControl w:val="0"/>
        <w:pBdr>
          <w:top w:val="nil"/>
          <w:left w:val="nil"/>
          <w:bottom w:val="nil"/>
          <w:right w:val="nil"/>
          <w:between w:val="nil"/>
        </w:pBdr>
        <w:spacing w:before="11" w:line="264" w:lineRule="auto"/>
        <w:ind w:left="1620" w:right="23" w:hanging="180"/>
        <w:rPr>
          <w:rFonts w:ascii="Times New Roman" w:eastAsia="Times New Roman" w:hAnsi="Times New Roman" w:cs="Times New Roman"/>
          <w:color w:val="000000"/>
        </w:rPr>
      </w:pPr>
      <w:r>
        <w:rPr>
          <w:rFonts w:ascii="Times New Roman" w:eastAsia="Times New Roman" w:hAnsi="Times New Roman" w:cs="Times New Roman"/>
          <w:color w:val="000000"/>
        </w:rPr>
        <w:t>3. Character development: Oversee the implementation of formal and informal programs that relate to high moral and ethical conduct, including counseling and advisory programs, a disciplinary structure that is administered fairly, and a mechanism for coordinated psychological assistance in the event of student need</w:t>
      </w:r>
      <w:r w:rsidR="009720E9">
        <w:rPr>
          <w:rFonts w:ascii="Times New Roman" w:eastAsia="Times New Roman" w:hAnsi="Times New Roman" w:cs="Times New Roman"/>
          <w:color w:val="000000"/>
        </w:rPr>
        <w:t>.</w:t>
      </w:r>
    </w:p>
    <w:p w14:paraId="712AE695" w14:textId="77777777" w:rsidR="00187FCF" w:rsidRDefault="00187FCF">
      <w:pPr>
        <w:widowControl w:val="0"/>
        <w:pBdr>
          <w:top w:val="nil"/>
          <w:left w:val="nil"/>
          <w:bottom w:val="nil"/>
          <w:right w:val="nil"/>
          <w:between w:val="nil"/>
        </w:pBdr>
        <w:spacing w:before="11" w:line="264" w:lineRule="auto"/>
        <w:ind w:left="1620" w:right="23" w:hanging="180"/>
        <w:rPr>
          <w:rFonts w:ascii="Times New Roman" w:eastAsia="Times New Roman" w:hAnsi="Times New Roman" w:cs="Times New Roman"/>
        </w:rPr>
      </w:pPr>
    </w:p>
    <w:p w14:paraId="15DCC8C9" w14:textId="77777777" w:rsidR="00187FCF" w:rsidRDefault="00E946FB">
      <w:pPr>
        <w:widowControl w:val="0"/>
        <w:spacing w:line="240" w:lineRule="auto"/>
        <w:ind w:left="2"/>
        <w:rPr>
          <w:rFonts w:ascii="Times New Roman" w:eastAsia="Times New Roman" w:hAnsi="Times New Roman" w:cs="Times New Roman"/>
        </w:rPr>
      </w:pPr>
      <w:r>
        <w:rPr>
          <w:rFonts w:ascii="Times New Roman" w:eastAsia="Times New Roman" w:hAnsi="Times New Roman" w:cs="Times New Roman"/>
        </w:rPr>
        <w:t xml:space="preserve">VI. Public Relations/ Communications </w:t>
      </w:r>
    </w:p>
    <w:p w14:paraId="520F74A6" w14:textId="77777777" w:rsidR="00187FCF" w:rsidRPr="00C917E0" w:rsidRDefault="00E946FB" w:rsidP="00C917E0">
      <w:pPr>
        <w:pStyle w:val="ListParagraph"/>
        <w:widowControl w:val="0"/>
        <w:numPr>
          <w:ilvl w:val="0"/>
          <w:numId w:val="8"/>
        </w:numPr>
        <w:spacing w:line="240" w:lineRule="auto"/>
        <w:rPr>
          <w:rFonts w:ascii="Times New Roman" w:eastAsia="Times New Roman" w:hAnsi="Times New Roman" w:cs="Times New Roman"/>
        </w:rPr>
      </w:pPr>
      <w:r w:rsidRPr="00C917E0">
        <w:rPr>
          <w:rFonts w:ascii="Times New Roman" w:eastAsia="Times New Roman" w:hAnsi="Times New Roman" w:cs="Times New Roman"/>
        </w:rPr>
        <w:t>Serving as the public face of the school, taking the lead role in representing TMA Edison Lakes to local, regional, and national Montessori organizations, developing relationships with local schools where TMA students may eventually enroll, and enhancing TMA Edison Lakes’ reputation with neighbors and the larger community.</w:t>
      </w:r>
    </w:p>
    <w:p w14:paraId="35FAF5E6" w14:textId="01AD14B6" w:rsidR="00187FCF" w:rsidRPr="00C917E0" w:rsidRDefault="00E946FB" w:rsidP="00C917E0">
      <w:pPr>
        <w:pStyle w:val="ListParagraph"/>
        <w:widowControl w:val="0"/>
        <w:numPr>
          <w:ilvl w:val="0"/>
          <w:numId w:val="8"/>
        </w:numPr>
        <w:spacing w:line="240" w:lineRule="auto"/>
        <w:rPr>
          <w:rFonts w:ascii="Times New Roman" w:eastAsia="Times New Roman" w:hAnsi="Times New Roman" w:cs="Times New Roman"/>
        </w:rPr>
      </w:pPr>
      <w:r w:rsidRPr="00C917E0">
        <w:rPr>
          <w:rFonts w:ascii="Times New Roman" w:eastAsia="Times New Roman" w:hAnsi="Times New Roman" w:cs="Times New Roman"/>
        </w:rPr>
        <w:t xml:space="preserve">Maintaining high visibility within the School and the TMA Edison Lakes community by periodically visiting classrooms, attending Board </w:t>
      </w:r>
      <w:r w:rsidR="00D22649" w:rsidRPr="00C917E0">
        <w:rPr>
          <w:rFonts w:ascii="Times New Roman" w:eastAsia="Times New Roman" w:hAnsi="Times New Roman" w:cs="Times New Roman"/>
        </w:rPr>
        <w:t>of Trustee</w:t>
      </w:r>
      <w:r w:rsidR="00A14C21" w:rsidRPr="00C917E0">
        <w:rPr>
          <w:rFonts w:ascii="Times New Roman" w:eastAsia="Times New Roman" w:hAnsi="Times New Roman" w:cs="Times New Roman"/>
        </w:rPr>
        <w:t xml:space="preserve"> </w:t>
      </w:r>
      <w:r w:rsidRPr="00C917E0">
        <w:rPr>
          <w:rFonts w:ascii="Times New Roman" w:eastAsia="Times New Roman" w:hAnsi="Times New Roman" w:cs="Times New Roman"/>
        </w:rPr>
        <w:t xml:space="preserve">meetings, attending School-wide functions, and attending at least one of each of the </w:t>
      </w:r>
      <w:r w:rsidR="00B85BDB">
        <w:rPr>
          <w:rFonts w:ascii="Times New Roman" w:eastAsia="Times New Roman" w:hAnsi="Times New Roman" w:cs="Times New Roman"/>
        </w:rPr>
        <w:t>b</w:t>
      </w:r>
      <w:r w:rsidRPr="00C917E0">
        <w:rPr>
          <w:rFonts w:ascii="Times New Roman" w:eastAsia="Times New Roman" w:hAnsi="Times New Roman" w:cs="Times New Roman"/>
        </w:rPr>
        <w:t>oard committee meetings each school year.</w:t>
      </w:r>
    </w:p>
    <w:p w14:paraId="77B83A1D" w14:textId="77777777" w:rsidR="00187FCF" w:rsidRPr="00C917E0" w:rsidRDefault="00E946FB" w:rsidP="00C917E0">
      <w:pPr>
        <w:pStyle w:val="ListParagraph"/>
        <w:widowControl w:val="0"/>
        <w:numPr>
          <w:ilvl w:val="0"/>
          <w:numId w:val="8"/>
        </w:numPr>
        <w:spacing w:line="240" w:lineRule="auto"/>
        <w:rPr>
          <w:rFonts w:ascii="Times New Roman" w:eastAsia="Times New Roman" w:hAnsi="Times New Roman" w:cs="Times New Roman"/>
        </w:rPr>
      </w:pPr>
      <w:r w:rsidRPr="00C917E0">
        <w:rPr>
          <w:rFonts w:ascii="Times New Roman" w:eastAsia="Times New Roman" w:hAnsi="Times New Roman" w:cs="Times New Roman"/>
        </w:rPr>
        <w:t>Fostering communication between and among all major stakeholders: faculty, administrative staff, assistant teachers, staff, parents, students, and Trustees.</w:t>
      </w:r>
    </w:p>
    <w:p w14:paraId="719A6843" w14:textId="77777777" w:rsidR="00187FCF" w:rsidRPr="00C917E0" w:rsidRDefault="00E946FB" w:rsidP="00C917E0">
      <w:pPr>
        <w:pStyle w:val="ListParagraph"/>
        <w:widowControl w:val="0"/>
        <w:numPr>
          <w:ilvl w:val="0"/>
          <w:numId w:val="8"/>
        </w:numPr>
        <w:spacing w:line="240" w:lineRule="auto"/>
        <w:rPr>
          <w:rFonts w:ascii="Times New Roman" w:eastAsia="Times New Roman" w:hAnsi="Times New Roman" w:cs="Times New Roman"/>
        </w:rPr>
      </w:pPr>
      <w:r w:rsidRPr="00C917E0">
        <w:rPr>
          <w:rFonts w:ascii="Times New Roman" w:eastAsia="Times New Roman" w:hAnsi="Times New Roman" w:cs="Times New Roman"/>
        </w:rPr>
        <w:t>Supporting coordinators, teachers, and staff in communicating with parents.</w:t>
      </w:r>
    </w:p>
    <w:p w14:paraId="4B9ECA99" w14:textId="77777777" w:rsidR="00187FCF" w:rsidRPr="00C917E0" w:rsidRDefault="00E946FB" w:rsidP="00C917E0">
      <w:pPr>
        <w:pStyle w:val="ListParagraph"/>
        <w:widowControl w:val="0"/>
        <w:numPr>
          <w:ilvl w:val="0"/>
          <w:numId w:val="8"/>
        </w:numPr>
        <w:spacing w:line="240" w:lineRule="auto"/>
        <w:rPr>
          <w:rFonts w:ascii="Times New Roman" w:eastAsia="Times New Roman" w:hAnsi="Times New Roman" w:cs="Times New Roman"/>
        </w:rPr>
      </w:pPr>
      <w:r w:rsidRPr="00C917E0">
        <w:rPr>
          <w:rFonts w:ascii="Times New Roman" w:eastAsia="Times New Roman" w:hAnsi="Times New Roman" w:cs="Times New Roman"/>
        </w:rPr>
        <w:t>Attending information meetings with parents of prospective students.</w:t>
      </w:r>
    </w:p>
    <w:p w14:paraId="25CF3DF4" w14:textId="77777777" w:rsidR="00187FCF" w:rsidRDefault="00187FCF">
      <w:pPr>
        <w:widowControl w:val="0"/>
        <w:pBdr>
          <w:top w:val="nil"/>
          <w:left w:val="nil"/>
          <w:bottom w:val="nil"/>
          <w:right w:val="nil"/>
          <w:between w:val="nil"/>
        </w:pBdr>
        <w:spacing w:before="11" w:line="264" w:lineRule="auto"/>
        <w:ind w:left="720" w:right="23" w:firstLine="9"/>
        <w:rPr>
          <w:rFonts w:ascii="Times New Roman" w:eastAsia="Times New Roman" w:hAnsi="Times New Roman" w:cs="Times New Roman"/>
        </w:rPr>
      </w:pPr>
    </w:p>
    <w:p w14:paraId="1A888279" w14:textId="77777777" w:rsidR="00187FCF" w:rsidRDefault="00E946FB">
      <w:pPr>
        <w:widowControl w:val="0"/>
        <w:pBdr>
          <w:top w:val="nil"/>
          <w:left w:val="nil"/>
          <w:bottom w:val="nil"/>
          <w:right w:val="nil"/>
          <w:between w:val="nil"/>
        </w:pBdr>
        <w:spacing w:before="302" w:line="240" w:lineRule="auto"/>
        <w:ind w:left="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QUALIFICATIONS </w:t>
      </w:r>
    </w:p>
    <w:p w14:paraId="020224B7" w14:textId="61F5B4DD" w:rsidR="00187FCF" w:rsidRPr="00C917E0" w:rsidRDefault="00503E08" w:rsidP="00C917E0">
      <w:pPr>
        <w:pStyle w:val="ListParagraph"/>
        <w:widowControl w:val="0"/>
        <w:numPr>
          <w:ilvl w:val="0"/>
          <w:numId w:val="10"/>
        </w:numPr>
        <w:pBdr>
          <w:top w:val="nil"/>
          <w:left w:val="nil"/>
          <w:bottom w:val="nil"/>
          <w:right w:val="nil"/>
          <w:between w:val="nil"/>
        </w:pBdr>
        <w:spacing w:before="34" w:line="264" w:lineRule="auto"/>
        <w:ind w:right="158"/>
        <w:rPr>
          <w:rFonts w:ascii="Times New Roman" w:eastAsia="Times New Roman" w:hAnsi="Times New Roman" w:cs="Times New Roman"/>
          <w:color w:val="000000"/>
        </w:rPr>
      </w:pPr>
      <w:r w:rsidRPr="00C917E0">
        <w:rPr>
          <w:rFonts w:ascii="Times New Roman" w:eastAsia="Times New Roman" w:hAnsi="Times New Roman" w:cs="Times New Roman"/>
          <w:color w:val="000000"/>
        </w:rPr>
        <w:t>Master’s Degree</w:t>
      </w:r>
      <w:r w:rsidR="00E946FB" w:rsidRPr="00C917E0">
        <w:rPr>
          <w:rFonts w:ascii="Times New Roman" w:eastAsia="Times New Roman" w:hAnsi="Times New Roman" w:cs="Times New Roman"/>
          <w:color w:val="000000"/>
        </w:rPr>
        <w:t xml:space="preserve">; </w:t>
      </w:r>
      <w:r w:rsidR="00FE492E">
        <w:rPr>
          <w:rFonts w:ascii="Times New Roman" w:eastAsia="Times New Roman" w:hAnsi="Times New Roman" w:cs="Times New Roman"/>
          <w:color w:val="000000"/>
        </w:rPr>
        <w:t>MACTE certification, IM</w:t>
      </w:r>
      <w:r w:rsidR="004F6E3F">
        <w:rPr>
          <w:rFonts w:ascii="Times New Roman" w:eastAsia="Times New Roman" w:hAnsi="Times New Roman" w:cs="Times New Roman"/>
          <w:color w:val="000000"/>
        </w:rPr>
        <w:t>C</w:t>
      </w:r>
      <w:r w:rsidR="00FE492E">
        <w:rPr>
          <w:rFonts w:ascii="Times New Roman" w:eastAsia="Times New Roman" w:hAnsi="Times New Roman" w:cs="Times New Roman"/>
          <w:color w:val="000000"/>
        </w:rPr>
        <w:t xml:space="preserve">, </w:t>
      </w:r>
      <w:r w:rsidR="00E946FB" w:rsidRPr="00C917E0">
        <w:rPr>
          <w:rFonts w:ascii="Times New Roman" w:eastAsia="Times New Roman" w:hAnsi="Times New Roman" w:cs="Times New Roman"/>
          <w:color w:val="000000"/>
        </w:rPr>
        <w:t xml:space="preserve">American Montessori Society or Association Montessori International teacher certification; plus, </w:t>
      </w:r>
      <w:r w:rsidR="00D22649" w:rsidRPr="00C917E0">
        <w:rPr>
          <w:rFonts w:ascii="Times New Roman" w:eastAsia="Times New Roman" w:hAnsi="Times New Roman" w:cs="Times New Roman"/>
          <w:color w:val="000000"/>
        </w:rPr>
        <w:t>three or more</w:t>
      </w:r>
      <w:r w:rsidR="00E946FB" w:rsidRPr="00C917E0">
        <w:rPr>
          <w:rFonts w:ascii="Times New Roman" w:eastAsia="Times New Roman" w:hAnsi="Times New Roman" w:cs="Times New Roman"/>
          <w:color w:val="000000"/>
        </w:rPr>
        <w:t xml:space="preserve"> years </w:t>
      </w:r>
      <w:r w:rsidR="00D22649" w:rsidRPr="00C917E0">
        <w:rPr>
          <w:rFonts w:ascii="Times New Roman" w:eastAsia="Times New Roman" w:hAnsi="Times New Roman" w:cs="Times New Roman"/>
          <w:color w:val="000000"/>
        </w:rPr>
        <w:t xml:space="preserve">of </w:t>
      </w:r>
      <w:r w:rsidR="00E946FB" w:rsidRPr="00C917E0">
        <w:rPr>
          <w:rFonts w:ascii="Times New Roman" w:eastAsia="Times New Roman" w:hAnsi="Times New Roman" w:cs="Times New Roman"/>
          <w:color w:val="000000"/>
        </w:rPr>
        <w:t xml:space="preserve">related experience and/or training or equivalent combination of education and experience. </w:t>
      </w:r>
    </w:p>
    <w:p w14:paraId="27474245" w14:textId="77777777" w:rsidR="00187FCF" w:rsidRPr="00C917E0" w:rsidRDefault="00E946FB" w:rsidP="00C917E0">
      <w:pPr>
        <w:pStyle w:val="ListParagraph"/>
        <w:widowControl w:val="0"/>
        <w:numPr>
          <w:ilvl w:val="0"/>
          <w:numId w:val="10"/>
        </w:numPr>
        <w:pBdr>
          <w:top w:val="nil"/>
          <w:left w:val="nil"/>
          <w:bottom w:val="nil"/>
          <w:right w:val="nil"/>
          <w:between w:val="nil"/>
        </w:pBdr>
        <w:spacing w:line="264" w:lineRule="auto"/>
        <w:ind w:right="1"/>
        <w:rPr>
          <w:rFonts w:ascii="Times New Roman" w:eastAsia="Times New Roman" w:hAnsi="Times New Roman" w:cs="Times New Roman"/>
          <w:color w:val="000000"/>
        </w:rPr>
      </w:pPr>
      <w:r w:rsidRPr="00C917E0">
        <w:rPr>
          <w:rFonts w:ascii="Times New Roman" w:eastAsia="Times New Roman" w:hAnsi="Times New Roman" w:cs="Times New Roman"/>
          <w:color w:val="000000"/>
        </w:rPr>
        <w:t>Strong administrative, training, communication, and organizational skills; creative and imaginative, proactive approach to challenges; ability to make sound decisions and withstand pressure. Strong leadership skills with the ability to work effectively with groups and individuals.</w:t>
      </w:r>
    </w:p>
    <w:p w14:paraId="73C616F9" w14:textId="77777777" w:rsidR="00187FCF" w:rsidRPr="00C917E0" w:rsidRDefault="00E946FB" w:rsidP="00C917E0">
      <w:pPr>
        <w:pStyle w:val="ListParagraph"/>
        <w:widowControl w:val="0"/>
        <w:numPr>
          <w:ilvl w:val="0"/>
          <w:numId w:val="10"/>
        </w:numPr>
        <w:pBdr>
          <w:top w:val="nil"/>
          <w:left w:val="nil"/>
          <w:bottom w:val="nil"/>
          <w:right w:val="nil"/>
          <w:between w:val="nil"/>
        </w:pBdr>
        <w:spacing w:line="264" w:lineRule="auto"/>
        <w:ind w:right="1"/>
        <w:rPr>
          <w:rFonts w:ascii="Times New Roman" w:eastAsia="Times New Roman" w:hAnsi="Times New Roman" w:cs="Times New Roman"/>
          <w:color w:val="000000"/>
        </w:rPr>
      </w:pPr>
      <w:r w:rsidRPr="00C917E0">
        <w:rPr>
          <w:rFonts w:ascii="Times New Roman" w:eastAsia="Times New Roman" w:hAnsi="Times New Roman" w:cs="Times New Roman"/>
          <w:color w:val="000000"/>
        </w:rPr>
        <w:t xml:space="preserve">Ability to be proactive in marketing, public relations, fund-raising, and student life. </w:t>
      </w:r>
    </w:p>
    <w:p w14:paraId="116C515C" w14:textId="2BD7B53C" w:rsidR="00187FCF" w:rsidRPr="00C917E0" w:rsidRDefault="00E946FB" w:rsidP="00C917E0">
      <w:pPr>
        <w:pStyle w:val="ListParagraph"/>
        <w:widowControl w:val="0"/>
        <w:numPr>
          <w:ilvl w:val="0"/>
          <w:numId w:val="10"/>
        </w:numPr>
        <w:pBdr>
          <w:top w:val="nil"/>
          <w:left w:val="nil"/>
          <w:bottom w:val="nil"/>
          <w:right w:val="nil"/>
          <w:between w:val="nil"/>
        </w:pBdr>
        <w:spacing w:line="264" w:lineRule="auto"/>
        <w:ind w:right="89"/>
        <w:jc w:val="both"/>
        <w:rPr>
          <w:rFonts w:ascii="Times New Roman" w:eastAsia="Times New Roman" w:hAnsi="Times New Roman" w:cs="Times New Roman"/>
          <w:color w:val="000000"/>
        </w:rPr>
      </w:pPr>
      <w:r w:rsidRPr="00C917E0">
        <w:rPr>
          <w:rFonts w:ascii="Times New Roman" w:eastAsia="Times New Roman" w:hAnsi="Times New Roman" w:cs="Times New Roman"/>
          <w:color w:val="000000"/>
        </w:rPr>
        <w:t>Ability to effectively and positively present information on the Montessori philosophy and curriculum, as well as school-related information, and respond to questions from groups of Board</w:t>
      </w:r>
      <w:r w:rsidR="00B85BDB">
        <w:rPr>
          <w:rFonts w:ascii="Times New Roman" w:eastAsia="Times New Roman" w:hAnsi="Times New Roman" w:cs="Times New Roman"/>
          <w:color w:val="000000"/>
        </w:rPr>
        <w:t xml:space="preserve"> of Trustees</w:t>
      </w:r>
      <w:r w:rsidRPr="00C917E0">
        <w:rPr>
          <w:rFonts w:ascii="Times New Roman" w:eastAsia="Times New Roman" w:hAnsi="Times New Roman" w:cs="Times New Roman"/>
          <w:color w:val="000000"/>
        </w:rPr>
        <w:t>, parents, and the public.</w:t>
      </w:r>
    </w:p>
    <w:sectPr w:rsidR="00187FCF" w:rsidRPr="00C917E0">
      <w:pgSz w:w="12240" w:h="15840"/>
      <w:pgMar w:top="750" w:right="1405" w:bottom="1071"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140"/>
    <w:multiLevelType w:val="hybridMultilevel"/>
    <w:tmpl w:val="05088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813FB"/>
    <w:multiLevelType w:val="hybridMultilevel"/>
    <w:tmpl w:val="4F10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D232F"/>
    <w:multiLevelType w:val="hybridMultilevel"/>
    <w:tmpl w:val="02AE209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196A3AFD"/>
    <w:multiLevelType w:val="hybridMultilevel"/>
    <w:tmpl w:val="519C317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B03404"/>
    <w:multiLevelType w:val="hybridMultilevel"/>
    <w:tmpl w:val="90465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D22A2"/>
    <w:multiLevelType w:val="hybridMultilevel"/>
    <w:tmpl w:val="54ACC66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A4F6566"/>
    <w:multiLevelType w:val="hybridMultilevel"/>
    <w:tmpl w:val="87122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4A2170"/>
    <w:multiLevelType w:val="hybridMultilevel"/>
    <w:tmpl w:val="D9E0E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425B28"/>
    <w:multiLevelType w:val="hybridMultilevel"/>
    <w:tmpl w:val="C4429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865088"/>
    <w:multiLevelType w:val="multilevel"/>
    <w:tmpl w:val="892CD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193D84"/>
    <w:multiLevelType w:val="hybridMultilevel"/>
    <w:tmpl w:val="35F0BF4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F2B642B"/>
    <w:multiLevelType w:val="multilevel"/>
    <w:tmpl w:val="036CA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006092"/>
    <w:multiLevelType w:val="hybridMultilevel"/>
    <w:tmpl w:val="3E96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1B34B5B"/>
    <w:multiLevelType w:val="hybridMultilevel"/>
    <w:tmpl w:val="4204EC3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2DE22AE"/>
    <w:multiLevelType w:val="hybridMultilevel"/>
    <w:tmpl w:val="6600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A00F11"/>
    <w:multiLevelType w:val="hybridMultilevel"/>
    <w:tmpl w:val="6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B0D49"/>
    <w:multiLevelType w:val="hybridMultilevel"/>
    <w:tmpl w:val="D8AE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C5A6D"/>
    <w:multiLevelType w:val="hybridMultilevel"/>
    <w:tmpl w:val="A0CC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204FF"/>
    <w:multiLevelType w:val="hybridMultilevel"/>
    <w:tmpl w:val="C1BC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6209677">
    <w:abstractNumId w:val="11"/>
  </w:num>
  <w:num w:numId="2" w16cid:durableId="752822300">
    <w:abstractNumId w:val="9"/>
  </w:num>
  <w:num w:numId="3" w16cid:durableId="1277567569">
    <w:abstractNumId w:val="6"/>
  </w:num>
  <w:num w:numId="4" w16cid:durableId="361134382">
    <w:abstractNumId w:val="12"/>
  </w:num>
  <w:num w:numId="5" w16cid:durableId="1353259866">
    <w:abstractNumId w:val="18"/>
  </w:num>
  <w:num w:numId="6" w16cid:durableId="1574584411">
    <w:abstractNumId w:val="5"/>
  </w:num>
  <w:num w:numId="7" w16cid:durableId="666910074">
    <w:abstractNumId w:val="13"/>
  </w:num>
  <w:num w:numId="8" w16cid:durableId="994259891">
    <w:abstractNumId w:val="10"/>
  </w:num>
  <w:num w:numId="9" w16cid:durableId="653877023">
    <w:abstractNumId w:val="16"/>
  </w:num>
  <w:num w:numId="10" w16cid:durableId="1188062679">
    <w:abstractNumId w:val="3"/>
  </w:num>
  <w:num w:numId="11" w16cid:durableId="2137292167">
    <w:abstractNumId w:val="17"/>
  </w:num>
  <w:num w:numId="12" w16cid:durableId="1433353033">
    <w:abstractNumId w:val="7"/>
  </w:num>
  <w:num w:numId="13" w16cid:durableId="1755589674">
    <w:abstractNumId w:val="1"/>
  </w:num>
  <w:num w:numId="14" w16cid:durableId="1905289320">
    <w:abstractNumId w:val="8"/>
  </w:num>
  <w:num w:numId="15" w16cid:durableId="942227489">
    <w:abstractNumId w:val="15"/>
  </w:num>
  <w:num w:numId="16" w16cid:durableId="124008522">
    <w:abstractNumId w:val="4"/>
  </w:num>
  <w:num w:numId="17" w16cid:durableId="1267346143">
    <w:abstractNumId w:val="14"/>
  </w:num>
  <w:num w:numId="18" w16cid:durableId="510291765">
    <w:abstractNumId w:val="0"/>
  </w:num>
  <w:num w:numId="19" w16cid:durableId="116119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CF"/>
    <w:rsid w:val="00023A45"/>
    <w:rsid w:val="00050E0B"/>
    <w:rsid w:val="00142590"/>
    <w:rsid w:val="00170339"/>
    <w:rsid w:val="00187FCF"/>
    <w:rsid w:val="001E1E76"/>
    <w:rsid w:val="002C6B92"/>
    <w:rsid w:val="002E320E"/>
    <w:rsid w:val="002F6B22"/>
    <w:rsid w:val="00346DAE"/>
    <w:rsid w:val="00351FA2"/>
    <w:rsid w:val="003761F5"/>
    <w:rsid w:val="00394765"/>
    <w:rsid w:val="003C28FD"/>
    <w:rsid w:val="003D634A"/>
    <w:rsid w:val="004A322F"/>
    <w:rsid w:val="004F6E3F"/>
    <w:rsid w:val="00503E08"/>
    <w:rsid w:val="00504879"/>
    <w:rsid w:val="005D61DC"/>
    <w:rsid w:val="006543A4"/>
    <w:rsid w:val="00690EA6"/>
    <w:rsid w:val="006A0285"/>
    <w:rsid w:val="007B3464"/>
    <w:rsid w:val="0081161A"/>
    <w:rsid w:val="008379F5"/>
    <w:rsid w:val="00860135"/>
    <w:rsid w:val="00886D53"/>
    <w:rsid w:val="008E6674"/>
    <w:rsid w:val="009720E9"/>
    <w:rsid w:val="00A14C21"/>
    <w:rsid w:val="00A22201"/>
    <w:rsid w:val="00A86CFE"/>
    <w:rsid w:val="00AF3B2D"/>
    <w:rsid w:val="00B85BDB"/>
    <w:rsid w:val="00C917E0"/>
    <w:rsid w:val="00D22649"/>
    <w:rsid w:val="00D8450F"/>
    <w:rsid w:val="00E946FB"/>
    <w:rsid w:val="00F927B3"/>
    <w:rsid w:val="00FE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7B640"/>
  <w15:docId w15:val="{32719ACD-7F99-174C-86D5-6ED9C305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86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7339</Characters>
  <Application>Microsoft Office Word</Application>
  <DocSecurity>0</DocSecurity>
  <Lines>135</Lines>
  <Paragraphs>79</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LaPrad, Jennifer</dc:creator>
  <cp:lastModifiedBy>LaPrad, Jennifer</cp:lastModifiedBy>
  <cp:revision>4</cp:revision>
  <dcterms:created xsi:type="dcterms:W3CDTF">2024-07-18T12:11:00Z</dcterms:created>
  <dcterms:modified xsi:type="dcterms:W3CDTF">2024-07-31T16:41:00Z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a0cbf6db8c129863278f3f09c7d3e4e83a1bf99da63e0c99904a355a28fb35de</vt:lpwstr>
  </property>
</Properties>
</file>